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293" w:rsidRDefault="00C36293" w:rsidP="00F43B08">
      <w:pPr>
        <w:pStyle w:val="FR1"/>
        <w:tabs>
          <w:tab w:val="left" w:pos="5420"/>
        </w:tabs>
        <w:spacing w:before="0" w:line="360" w:lineRule="auto"/>
        <w:ind w:left="0" w:right="0"/>
        <w:jc w:val="left"/>
        <w:rPr>
          <w:b w:val="0"/>
          <w:sz w:val="24"/>
          <w:szCs w:val="24"/>
        </w:rPr>
      </w:pPr>
    </w:p>
    <w:p w:rsidR="00FC1257" w:rsidRPr="00F43B08" w:rsidRDefault="0084759F" w:rsidP="00F43B08">
      <w:pPr>
        <w:autoSpaceDE w:val="0"/>
        <w:autoSpaceDN w:val="0"/>
        <w:adjustRightInd w:val="0"/>
        <w:spacing w:line="360" w:lineRule="auto"/>
        <w:jc w:val="center"/>
        <w:rPr>
          <w:rFonts w:ascii="Times New Roman" w:hAnsi="Times New Roman" w:cs="Times New Roman"/>
          <w:b/>
          <w:bCs/>
          <w:caps/>
          <w:sz w:val="24"/>
          <w:szCs w:val="24"/>
          <w:lang w:val="en-US"/>
        </w:rPr>
      </w:pPr>
      <w:r w:rsidRPr="0084759F">
        <w:rPr>
          <w:rFonts w:ascii="Times New Roman" w:hAnsi="Times New Roman" w:cs="Times New Roman"/>
          <w:b/>
          <w:bCs/>
          <w:caps/>
          <w:sz w:val="24"/>
          <w:szCs w:val="24"/>
          <w:lang w:val="en-US"/>
        </w:rPr>
        <w:t>Monitoring corruption from a human rights</w:t>
      </w:r>
      <w:r>
        <w:rPr>
          <w:rFonts w:ascii="Times New Roman" w:hAnsi="Times New Roman" w:cs="Times New Roman"/>
          <w:b/>
          <w:bCs/>
          <w:caps/>
          <w:sz w:val="24"/>
          <w:szCs w:val="24"/>
          <w:lang w:val="en-US"/>
        </w:rPr>
        <w:t xml:space="preserve"> </w:t>
      </w:r>
      <w:r w:rsidRPr="0084759F">
        <w:rPr>
          <w:rFonts w:ascii="Times New Roman" w:hAnsi="Times New Roman" w:cs="Times New Roman"/>
          <w:b/>
          <w:bCs/>
          <w:caps/>
          <w:sz w:val="24"/>
          <w:szCs w:val="24"/>
          <w:lang w:val="en-US"/>
        </w:rPr>
        <w:t>perspective</w:t>
      </w:r>
    </w:p>
    <w:p w:rsidR="003F1735" w:rsidRPr="00093A7E" w:rsidRDefault="00D02666" w:rsidP="003F1735">
      <w:pPr>
        <w:spacing w:line="240" w:lineRule="auto"/>
        <w:ind w:left="-567" w:firstLine="567"/>
        <w:jc w:val="both"/>
        <w:rPr>
          <w:rFonts w:ascii="Times New Roman" w:hAnsi="Times New Roman" w:cs="Times New Roman"/>
        </w:rPr>
      </w:pPr>
      <w:r>
        <w:rPr>
          <w:rFonts w:ascii="Times New Roman" w:hAnsi="Times New Roman" w:cs="Times New Roman"/>
        </w:rPr>
        <w:t>Автор</w:t>
      </w:r>
      <w:r w:rsidRPr="00F43B08">
        <w:rPr>
          <w:rFonts w:ascii="Times New Roman" w:hAnsi="Times New Roman" w:cs="Times New Roman"/>
          <w:lang w:val="en-US"/>
        </w:rPr>
        <w:t xml:space="preserve"> </w:t>
      </w:r>
      <w:r>
        <w:rPr>
          <w:rFonts w:ascii="Times New Roman" w:hAnsi="Times New Roman" w:cs="Times New Roman"/>
        </w:rPr>
        <w:t>статьи</w:t>
      </w:r>
      <w:r w:rsidRPr="00F43B08">
        <w:rPr>
          <w:rFonts w:ascii="Times New Roman" w:hAnsi="Times New Roman" w:cs="Times New Roman"/>
          <w:lang w:val="en-US"/>
        </w:rPr>
        <w:t xml:space="preserve"> «</w:t>
      </w:r>
      <w:r>
        <w:rPr>
          <w:rFonts w:ascii="Times New Roman" w:hAnsi="Times New Roman" w:cs="Times New Roman"/>
          <w:lang w:val="en-US"/>
        </w:rPr>
        <w:t>M</w:t>
      </w:r>
      <w:r w:rsidRPr="00D02666">
        <w:rPr>
          <w:rFonts w:ascii="Times New Roman" w:hAnsi="Times New Roman" w:cs="Times New Roman"/>
          <w:lang w:val="en-US"/>
        </w:rPr>
        <w:t>onitoring</w:t>
      </w:r>
      <w:r w:rsidRPr="00F43B08">
        <w:rPr>
          <w:rFonts w:ascii="Times New Roman" w:hAnsi="Times New Roman" w:cs="Times New Roman"/>
          <w:lang w:val="en-US"/>
        </w:rPr>
        <w:t xml:space="preserve"> </w:t>
      </w:r>
      <w:r w:rsidRPr="00D02666">
        <w:rPr>
          <w:rFonts w:ascii="Times New Roman" w:hAnsi="Times New Roman" w:cs="Times New Roman"/>
          <w:lang w:val="en-US"/>
        </w:rPr>
        <w:t>corruption</w:t>
      </w:r>
      <w:r w:rsidRPr="00F43B08">
        <w:rPr>
          <w:rFonts w:ascii="Times New Roman" w:hAnsi="Times New Roman" w:cs="Times New Roman"/>
          <w:lang w:val="en-US"/>
        </w:rPr>
        <w:t xml:space="preserve"> </w:t>
      </w:r>
      <w:r w:rsidRPr="00D02666">
        <w:rPr>
          <w:rFonts w:ascii="Times New Roman" w:hAnsi="Times New Roman" w:cs="Times New Roman"/>
          <w:lang w:val="en-US"/>
        </w:rPr>
        <w:t>from</w:t>
      </w:r>
      <w:r w:rsidRPr="00F43B08">
        <w:rPr>
          <w:rFonts w:ascii="Times New Roman" w:hAnsi="Times New Roman" w:cs="Times New Roman"/>
          <w:lang w:val="en-US"/>
        </w:rPr>
        <w:t xml:space="preserve"> </w:t>
      </w:r>
      <w:r w:rsidRPr="00D02666">
        <w:rPr>
          <w:rFonts w:ascii="Times New Roman" w:hAnsi="Times New Roman" w:cs="Times New Roman"/>
          <w:lang w:val="en-US"/>
        </w:rPr>
        <w:t>a</w:t>
      </w:r>
      <w:r w:rsidRPr="00F43B08">
        <w:rPr>
          <w:rFonts w:ascii="Times New Roman" w:hAnsi="Times New Roman" w:cs="Times New Roman"/>
          <w:lang w:val="en-US"/>
        </w:rPr>
        <w:t xml:space="preserve"> </w:t>
      </w:r>
      <w:r w:rsidRPr="00D02666">
        <w:rPr>
          <w:rFonts w:ascii="Times New Roman" w:hAnsi="Times New Roman" w:cs="Times New Roman"/>
          <w:lang w:val="en-US"/>
        </w:rPr>
        <w:t>human</w:t>
      </w:r>
      <w:r w:rsidRPr="00F43B08">
        <w:rPr>
          <w:rFonts w:ascii="Times New Roman" w:hAnsi="Times New Roman" w:cs="Times New Roman"/>
          <w:lang w:val="en-US"/>
        </w:rPr>
        <w:t xml:space="preserve"> </w:t>
      </w:r>
      <w:r w:rsidRPr="00D02666">
        <w:rPr>
          <w:rFonts w:ascii="Times New Roman" w:hAnsi="Times New Roman" w:cs="Times New Roman"/>
          <w:lang w:val="en-US"/>
        </w:rPr>
        <w:t>rights</w:t>
      </w:r>
      <w:r w:rsidRPr="00F43B08">
        <w:rPr>
          <w:rFonts w:ascii="Times New Roman" w:hAnsi="Times New Roman" w:cs="Times New Roman"/>
          <w:lang w:val="en-US"/>
        </w:rPr>
        <w:t xml:space="preserve"> </w:t>
      </w:r>
      <w:r w:rsidRPr="00D02666">
        <w:rPr>
          <w:rFonts w:ascii="Times New Roman" w:hAnsi="Times New Roman" w:cs="Times New Roman"/>
          <w:lang w:val="en-US"/>
        </w:rPr>
        <w:t>perspective</w:t>
      </w:r>
      <w:r w:rsidRPr="00F43B08">
        <w:rPr>
          <w:rFonts w:ascii="Times New Roman" w:hAnsi="Times New Roman" w:cs="Times New Roman"/>
          <w:lang w:val="en-US"/>
        </w:rPr>
        <w:t xml:space="preserve">», </w:t>
      </w:r>
      <w:r>
        <w:rPr>
          <w:rFonts w:ascii="Times New Roman" w:hAnsi="Times New Roman" w:cs="Times New Roman"/>
        </w:rPr>
        <w:t>написанной</w:t>
      </w:r>
      <w:r w:rsidRPr="00F43B08">
        <w:rPr>
          <w:rFonts w:ascii="Times New Roman" w:hAnsi="Times New Roman" w:cs="Times New Roman"/>
          <w:lang w:val="en-US"/>
        </w:rPr>
        <w:t xml:space="preserve"> </w:t>
      </w:r>
      <w:r>
        <w:rPr>
          <w:rFonts w:ascii="Times New Roman" w:hAnsi="Times New Roman" w:cs="Times New Roman"/>
        </w:rPr>
        <w:t>в</w:t>
      </w:r>
      <w:r w:rsidRPr="00F43B08">
        <w:rPr>
          <w:rFonts w:ascii="Times New Roman" w:hAnsi="Times New Roman" w:cs="Times New Roman"/>
          <w:lang w:val="en-US"/>
        </w:rPr>
        <w:t xml:space="preserve"> 2010 </w:t>
      </w:r>
      <w:r>
        <w:rPr>
          <w:rFonts w:ascii="Times New Roman" w:hAnsi="Times New Roman" w:cs="Times New Roman"/>
        </w:rPr>
        <w:t>г</w:t>
      </w:r>
      <w:r w:rsidRPr="00F43B08">
        <w:rPr>
          <w:rFonts w:ascii="Times New Roman" w:hAnsi="Times New Roman" w:cs="Times New Roman"/>
          <w:lang w:val="en-US"/>
        </w:rPr>
        <w:t xml:space="preserve">., </w:t>
      </w:r>
      <w:r w:rsidR="00BB40EB" w:rsidRPr="00D02666">
        <w:rPr>
          <w:rFonts w:ascii="Times New Roman" w:hAnsi="Times New Roman" w:cs="Times New Roman"/>
          <w:lang w:val="en-US"/>
        </w:rPr>
        <w:t>Gauthier</w:t>
      </w:r>
      <w:r w:rsidR="00BB40EB" w:rsidRPr="00F43B08">
        <w:rPr>
          <w:rFonts w:ascii="Times New Roman" w:hAnsi="Times New Roman" w:cs="Times New Roman"/>
          <w:lang w:val="en-US"/>
        </w:rPr>
        <w:t xml:space="preserve"> </w:t>
      </w:r>
      <w:r w:rsidR="00BB40EB" w:rsidRPr="00D02666">
        <w:rPr>
          <w:rFonts w:ascii="Times New Roman" w:hAnsi="Times New Roman" w:cs="Times New Roman"/>
          <w:lang w:val="en-US"/>
        </w:rPr>
        <w:t>De</w:t>
      </w:r>
      <w:r w:rsidR="00BB40EB" w:rsidRPr="00F43B08">
        <w:rPr>
          <w:rFonts w:ascii="Times New Roman" w:hAnsi="Times New Roman" w:cs="Times New Roman"/>
          <w:lang w:val="en-US"/>
        </w:rPr>
        <w:t xml:space="preserve"> </w:t>
      </w:r>
      <w:proofErr w:type="spellStart"/>
      <w:r w:rsidR="00BB40EB" w:rsidRPr="00D02666">
        <w:rPr>
          <w:rFonts w:ascii="Times New Roman" w:hAnsi="Times New Roman" w:cs="Times New Roman"/>
          <w:lang w:val="en-US"/>
        </w:rPr>
        <w:t>Beco</w:t>
      </w:r>
      <w:proofErr w:type="spellEnd"/>
      <w:r w:rsidR="003F1735" w:rsidRPr="00F43B08">
        <w:rPr>
          <w:rFonts w:ascii="Times New Roman" w:hAnsi="Times New Roman" w:cs="Times New Roman"/>
          <w:lang w:val="en-US"/>
        </w:rPr>
        <w:t xml:space="preserve">, </w:t>
      </w:r>
      <w:r w:rsidR="003F1735">
        <w:rPr>
          <w:rFonts w:ascii="Times New Roman" w:hAnsi="Times New Roman" w:cs="Times New Roman"/>
        </w:rPr>
        <w:t>задаётся</w:t>
      </w:r>
      <w:r w:rsidR="003F1735" w:rsidRPr="00F43B08">
        <w:rPr>
          <w:rFonts w:ascii="Times New Roman" w:hAnsi="Times New Roman" w:cs="Times New Roman"/>
          <w:lang w:val="en-US"/>
        </w:rPr>
        <w:t xml:space="preserve"> </w:t>
      </w:r>
      <w:r w:rsidR="003F1735">
        <w:rPr>
          <w:rFonts w:ascii="Times New Roman" w:hAnsi="Times New Roman" w:cs="Times New Roman"/>
        </w:rPr>
        <w:t>целью</w:t>
      </w:r>
      <w:r w:rsidR="003F1735" w:rsidRPr="00F43B08">
        <w:rPr>
          <w:rFonts w:ascii="Times New Roman" w:hAnsi="Times New Roman" w:cs="Times New Roman"/>
          <w:lang w:val="en-US"/>
        </w:rPr>
        <w:t xml:space="preserve"> </w:t>
      </w:r>
      <w:r w:rsidR="003F1735">
        <w:rPr>
          <w:rFonts w:ascii="Times New Roman" w:hAnsi="Times New Roman" w:cs="Times New Roman"/>
        </w:rPr>
        <w:t>описания</w:t>
      </w:r>
      <w:r w:rsidR="003F1735" w:rsidRPr="00F43B08">
        <w:rPr>
          <w:rFonts w:ascii="Times New Roman" w:hAnsi="Times New Roman" w:cs="Times New Roman"/>
          <w:lang w:val="en-US"/>
        </w:rPr>
        <w:t xml:space="preserve"> </w:t>
      </w:r>
      <w:r w:rsidR="003F1735">
        <w:rPr>
          <w:rFonts w:ascii="Times New Roman" w:hAnsi="Times New Roman" w:cs="Times New Roman"/>
        </w:rPr>
        <w:t>включения</w:t>
      </w:r>
      <w:r w:rsidR="003F1735" w:rsidRPr="00F43B08">
        <w:rPr>
          <w:rFonts w:ascii="Times New Roman" w:hAnsi="Times New Roman" w:cs="Times New Roman"/>
          <w:lang w:val="en-US"/>
        </w:rPr>
        <w:t xml:space="preserve"> </w:t>
      </w:r>
      <w:r w:rsidR="003F1735">
        <w:rPr>
          <w:rFonts w:ascii="Times New Roman" w:hAnsi="Times New Roman" w:cs="Times New Roman"/>
        </w:rPr>
        <w:t>проблематики</w:t>
      </w:r>
      <w:r w:rsidR="003F1735" w:rsidRPr="00F43B08">
        <w:rPr>
          <w:rFonts w:ascii="Times New Roman" w:hAnsi="Times New Roman" w:cs="Times New Roman"/>
          <w:lang w:val="en-US"/>
        </w:rPr>
        <w:t xml:space="preserve"> </w:t>
      </w:r>
      <w:r w:rsidR="003F1735">
        <w:rPr>
          <w:rFonts w:ascii="Times New Roman" w:hAnsi="Times New Roman" w:cs="Times New Roman"/>
        </w:rPr>
        <w:t>прав</w:t>
      </w:r>
      <w:r w:rsidR="003F1735" w:rsidRPr="00F43B08">
        <w:rPr>
          <w:rFonts w:ascii="Times New Roman" w:hAnsi="Times New Roman" w:cs="Times New Roman"/>
          <w:lang w:val="en-US"/>
        </w:rPr>
        <w:t xml:space="preserve"> </w:t>
      </w:r>
      <w:r w:rsidR="003F1735">
        <w:rPr>
          <w:rFonts w:ascii="Times New Roman" w:hAnsi="Times New Roman" w:cs="Times New Roman"/>
        </w:rPr>
        <w:t>человека</w:t>
      </w:r>
      <w:r w:rsidR="003F1735" w:rsidRPr="00F43B08">
        <w:rPr>
          <w:rFonts w:ascii="Times New Roman" w:hAnsi="Times New Roman" w:cs="Times New Roman"/>
          <w:lang w:val="en-US"/>
        </w:rPr>
        <w:t xml:space="preserve"> </w:t>
      </w:r>
      <w:r w:rsidR="003F1735">
        <w:rPr>
          <w:rFonts w:ascii="Times New Roman" w:hAnsi="Times New Roman" w:cs="Times New Roman"/>
        </w:rPr>
        <w:t>в</w:t>
      </w:r>
      <w:r w:rsidR="003F1735" w:rsidRPr="00F43B08">
        <w:rPr>
          <w:rFonts w:ascii="Times New Roman" w:hAnsi="Times New Roman" w:cs="Times New Roman"/>
          <w:lang w:val="en-US"/>
        </w:rPr>
        <w:t xml:space="preserve"> </w:t>
      </w:r>
      <w:r w:rsidR="003F1735">
        <w:rPr>
          <w:rFonts w:ascii="Times New Roman" w:hAnsi="Times New Roman" w:cs="Times New Roman"/>
        </w:rPr>
        <w:t>мониторинг</w:t>
      </w:r>
      <w:r w:rsidR="003F1735" w:rsidRPr="00F43B08">
        <w:rPr>
          <w:rFonts w:ascii="Times New Roman" w:hAnsi="Times New Roman" w:cs="Times New Roman"/>
          <w:lang w:val="en-US"/>
        </w:rPr>
        <w:t xml:space="preserve"> </w:t>
      </w:r>
      <w:r w:rsidR="003F1735">
        <w:rPr>
          <w:rFonts w:ascii="Times New Roman" w:hAnsi="Times New Roman" w:cs="Times New Roman"/>
        </w:rPr>
        <w:t>коррупции</w:t>
      </w:r>
      <w:r w:rsidR="003F1735" w:rsidRPr="00F43B08">
        <w:rPr>
          <w:rFonts w:ascii="Times New Roman" w:hAnsi="Times New Roman" w:cs="Times New Roman"/>
          <w:lang w:val="en-US"/>
        </w:rPr>
        <w:t xml:space="preserve">. </w:t>
      </w:r>
      <w:r w:rsidR="00C0309F">
        <w:rPr>
          <w:rFonts w:ascii="Times New Roman" w:hAnsi="Times New Roman" w:cs="Times New Roman"/>
        </w:rPr>
        <w:t>Он также отмечае</w:t>
      </w:r>
      <w:r w:rsidR="003D1112">
        <w:rPr>
          <w:rFonts w:ascii="Times New Roman" w:hAnsi="Times New Roman" w:cs="Times New Roman"/>
        </w:rPr>
        <w:t>т</w:t>
      </w:r>
      <w:r w:rsidR="002519AF">
        <w:rPr>
          <w:rFonts w:ascii="Times New Roman" w:hAnsi="Times New Roman" w:cs="Times New Roman"/>
        </w:rPr>
        <w:t>, что связи между случаями нарушения прав человека и коррупцией были изучены в предыдущих исследованиях</w:t>
      </w:r>
      <w:r w:rsidR="00AE2F25">
        <w:rPr>
          <w:rFonts w:ascii="Times New Roman" w:hAnsi="Times New Roman" w:cs="Times New Roman"/>
        </w:rPr>
        <w:t xml:space="preserve"> (например, организацией </w:t>
      </w:r>
      <w:proofErr w:type="spellStart"/>
      <w:r w:rsidR="00AE2F25" w:rsidRPr="00AE2F25">
        <w:rPr>
          <w:rFonts w:ascii="Times New Roman" w:hAnsi="Times New Roman" w:cs="Times New Roman"/>
        </w:rPr>
        <w:t>the</w:t>
      </w:r>
      <w:proofErr w:type="spellEnd"/>
      <w:r w:rsidR="00AE2F25">
        <w:rPr>
          <w:rFonts w:ascii="Times New Roman" w:hAnsi="Times New Roman" w:cs="Times New Roman"/>
        </w:rPr>
        <w:t xml:space="preserve"> </w:t>
      </w:r>
      <w:proofErr w:type="spellStart"/>
      <w:r w:rsidR="00AE2F25" w:rsidRPr="00AE2F25">
        <w:rPr>
          <w:rFonts w:ascii="Times New Roman" w:hAnsi="Times New Roman" w:cs="Times New Roman"/>
        </w:rPr>
        <w:t>International</w:t>
      </w:r>
      <w:proofErr w:type="spellEnd"/>
      <w:r w:rsidR="00AE2F25" w:rsidRPr="00AE2F25">
        <w:rPr>
          <w:rFonts w:ascii="Times New Roman" w:hAnsi="Times New Roman" w:cs="Times New Roman"/>
        </w:rPr>
        <w:t xml:space="preserve"> </w:t>
      </w:r>
      <w:proofErr w:type="spellStart"/>
      <w:r w:rsidR="00AE2F25" w:rsidRPr="00AE2F25">
        <w:rPr>
          <w:rFonts w:ascii="Times New Roman" w:hAnsi="Times New Roman" w:cs="Times New Roman"/>
        </w:rPr>
        <w:t>Council</w:t>
      </w:r>
      <w:proofErr w:type="spellEnd"/>
      <w:r w:rsidR="00AE2F25" w:rsidRPr="00AE2F25">
        <w:rPr>
          <w:rFonts w:ascii="Times New Roman" w:hAnsi="Times New Roman" w:cs="Times New Roman"/>
        </w:rPr>
        <w:t xml:space="preserve"> </w:t>
      </w:r>
      <w:proofErr w:type="spellStart"/>
      <w:r w:rsidR="00AE2F25" w:rsidRPr="00AE2F25">
        <w:rPr>
          <w:rFonts w:ascii="Times New Roman" w:hAnsi="Times New Roman" w:cs="Times New Roman"/>
        </w:rPr>
        <w:t>on</w:t>
      </w:r>
      <w:proofErr w:type="spellEnd"/>
      <w:r w:rsidR="00AE2F25" w:rsidRPr="00AE2F25">
        <w:rPr>
          <w:rFonts w:ascii="Times New Roman" w:hAnsi="Times New Roman" w:cs="Times New Roman"/>
        </w:rPr>
        <w:t xml:space="preserve"> </w:t>
      </w:r>
      <w:proofErr w:type="spellStart"/>
      <w:r w:rsidR="00AE2F25" w:rsidRPr="00AE2F25">
        <w:rPr>
          <w:rFonts w:ascii="Times New Roman" w:hAnsi="Times New Roman" w:cs="Times New Roman"/>
        </w:rPr>
        <w:t>Human</w:t>
      </w:r>
      <w:proofErr w:type="spellEnd"/>
      <w:r w:rsidR="00AE2F25" w:rsidRPr="00AE2F25">
        <w:rPr>
          <w:rFonts w:ascii="Times New Roman" w:hAnsi="Times New Roman" w:cs="Times New Roman"/>
        </w:rPr>
        <w:t xml:space="preserve"> </w:t>
      </w:r>
      <w:proofErr w:type="spellStart"/>
      <w:r w:rsidR="00AE2F25" w:rsidRPr="00AE2F25">
        <w:rPr>
          <w:rFonts w:ascii="Times New Roman" w:hAnsi="Times New Roman" w:cs="Times New Roman"/>
        </w:rPr>
        <w:t>Rights</w:t>
      </w:r>
      <w:proofErr w:type="spellEnd"/>
      <w:r w:rsidR="00AE2F25" w:rsidRPr="00AE2F25">
        <w:rPr>
          <w:rFonts w:ascii="Times New Roman" w:hAnsi="Times New Roman" w:cs="Times New Roman"/>
        </w:rPr>
        <w:t xml:space="preserve"> </w:t>
      </w:r>
      <w:proofErr w:type="spellStart"/>
      <w:r w:rsidR="00AE2F25" w:rsidRPr="00AE2F25">
        <w:rPr>
          <w:rFonts w:ascii="Times New Roman" w:hAnsi="Times New Roman" w:cs="Times New Roman"/>
        </w:rPr>
        <w:t>Policy</w:t>
      </w:r>
      <w:proofErr w:type="spellEnd"/>
      <w:r w:rsidR="00AE2F25" w:rsidRPr="00AE2F25">
        <w:rPr>
          <w:rFonts w:ascii="Times New Roman" w:hAnsi="Times New Roman" w:cs="Times New Roman"/>
        </w:rPr>
        <w:t xml:space="preserve"> (ICHRP)</w:t>
      </w:r>
      <w:r w:rsidR="00AE2F25">
        <w:rPr>
          <w:rFonts w:ascii="Times New Roman" w:hAnsi="Times New Roman" w:cs="Times New Roman"/>
        </w:rPr>
        <w:t>)</w:t>
      </w:r>
      <w:r w:rsidR="002519AF">
        <w:rPr>
          <w:rFonts w:ascii="Times New Roman" w:hAnsi="Times New Roman" w:cs="Times New Roman"/>
        </w:rPr>
        <w:t xml:space="preserve">, </w:t>
      </w:r>
      <w:r w:rsidR="00AE2F25">
        <w:rPr>
          <w:rFonts w:ascii="Times New Roman" w:hAnsi="Times New Roman" w:cs="Times New Roman"/>
        </w:rPr>
        <w:t xml:space="preserve">однако </w:t>
      </w:r>
      <w:r w:rsidR="002519AF">
        <w:rPr>
          <w:rFonts w:ascii="Times New Roman" w:hAnsi="Times New Roman" w:cs="Times New Roman"/>
        </w:rPr>
        <w:t xml:space="preserve">вопрос реальных возможностей правозащитников в деле контроля над коррупцией раскрыт недостаточно. </w:t>
      </w:r>
    </w:p>
    <w:p w:rsidR="00AE2F25" w:rsidRDefault="00AE2F25" w:rsidP="003F1735">
      <w:pPr>
        <w:spacing w:line="240" w:lineRule="auto"/>
        <w:ind w:left="-567" w:firstLine="567"/>
        <w:jc w:val="both"/>
        <w:rPr>
          <w:rFonts w:ascii="Times New Roman" w:hAnsi="Times New Roman" w:cs="Times New Roman"/>
        </w:rPr>
      </w:pPr>
      <w:r>
        <w:rPr>
          <w:rFonts w:ascii="Times New Roman" w:hAnsi="Times New Roman" w:cs="Times New Roman"/>
        </w:rPr>
        <w:t xml:space="preserve">Гипотеза такова, что результаты исследования – </w:t>
      </w:r>
      <w:r w:rsidRPr="00AE2F25">
        <w:rPr>
          <w:rFonts w:ascii="Times New Roman" w:hAnsi="Times New Roman" w:cs="Times New Roman"/>
        </w:rPr>
        <w:t>установление связи между правами человека и коррупцией</w:t>
      </w:r>
      <w:r>
        <w:rPr>
          <w:rFonts w:ascii="Times New Roman" w:hAnsi="Times New Roman" w:cs="Times New Roman"/>
        </w:rPr>
        <w:t>, могут помочь в</w:t>
      </w:r>
      <w:r w:rsidRPr="00AE2F25">
        <w:rPr>
          <w:rFonts w:ascii="Times New Roman" w:hAnsi="Times New Roman" w:cs="Times New Roman"/>
        </w:rPr>
        <w:t xml:space="preserve"> борьбе с</w:t>
      </w:r>
      <w:r w:rsidR="00B712C3">
        <w:rPr>
          <w:rFonts w:ascii="Times New Roman" w:hAnsi="Times New Roman" w:cs="Times New Roman"/>
        </w:rPr>
        <w:t xml:space="preserve"> последней</w:t>
      </w:r>
      <w:r w:rsidRPr="00AE2F25">
        <w:rPr>
          <w:rFonts w:ascii="Times New Roman" w:hAnsi="Times New Roman" w:cs="Times New Roman"/>
        </w:rPr>
        <w:t>.</w:t>
      </w:r>
      <w:r w:rsidR="003A4DD2">
        <w:rPr>
          <w:rFonts w:ascii="Times New Roman" w:hAnsi="Times New Roman" w:cs="Times New Roman"/>
        </w:rPr>
        <w:t xml:space="preserve"> В статье </w:t>
      </w:r>
      <w:r w:rsidR="003A4DD2" w:rsidRPr="003A4DD2">
        <w:rPr>
          <w:rFonts w:ascii="Times New Roman" w:hAnsi="Times New Roman" w:cs="Times New Roman"/>
        </w:rPr>
        <w:t xml:space="preserve">рассматриваются не только пути повышения эффективности мониторинга коррупции, но и способы устранения нарушений прав человека </w:t>
      </w:r>
      <w:r w:rsidR="003A4DD2">
        <w:rPr>
          <w:rFonts w:ascii="Times New Roman" w:hAnsi="Times New Roman" w:cs="Times New Roman"/>
        </w:rPr>
        <w:t xml:space="preserve">в результате коррупционных действий. </w:t>
      </w:r>
    </w:p>
    <w:p w:rsidR="00AE2F25" w:rsidRPr="00857A75" w:rsidRDefault="003A4DD2" w:rsidP="00AE2F25">
      <w:pPr>
        <w:spacing w:line="240" w:lineRule="auto"/>
        <w:ind w:left="-567" w:firstLine="567"/>
        <w:jc w:val="both"/>
        <w:rPr>
          <w:rFonts w:ascii="Times New Roman" w:hAnsi="Times New Roman" w:cs="Times New Roman"/>
          <w:b/>
        </w:rPr>
      </w:pPr>
      <w:r w:rsidRPr="00857A75">
        <w:rPr>
          <w:rFonts w:ascii="Times New Roman" w:hAnsi="Times New Roman" w:cs="Times New Roman"/>
          <w:b/>
        </w:rPr>
        <w:t>2. Мониторинг прав человека и мониторинг коррупции</w:t>
      </w:r>
    </w:p>
    <w:p w:rsidR="00DD70D5" w:rsidRPr="00DD70D5" w:rsidRDefault="00DD70D5" w:rsidP="00DD70D5">
      <w:pPr>
        <w:spacing w:line="240" w:lineRule="auto"/>
        <w:ind w:left="-567" w:firstLine="567"/>
        <w:jc w:val="both"/>
        <w:rPr>
          <w:rFonts w:ascii="Times New Roman" w:hAnsi="Times New Roman" w:cs="Times New Roman"/>
        </w:rPr>
      </w:pPr>
      <w:r w:rsidRPr="00DD70D5">
        <w:rPr>
          <w:rFonts w:ascii="Times New Roman" w:hAnsi="Times New Roman" w:cs="Times New Roman"/>
        </w:rPr>
        <w:t>2.1.</w:t>
      </w:r>
      <w:r w:rsidR="007E6F36">
        <w:rPr>
          <w:rFonts w:ascii="Times New Roman" w:hAnsi="Times New Roman" w:cs="Times New Roman"/>
        </w:rPr>
        <w:t xml:space="preserve"> </w:t>
      </w:r>
      <w:r w:rsidRPr="00DD70D5">
        <w:rPr>
          <w:rFonts w:ascii="Times New Roman" w:hAnsi="Times New Roman" w:cs="Times New Roman"/>
        </w:rPr>
        <w:t>Контроль за соблюдением прав человека</w:t>
      </w:r>
    </w:p>
    <w:p w:rsidR="00DD70D5" w:rsidRDefault="00DD70D5" w:rsidP="00DD70D5">
      <w:pPr>
        <w:spacing w:line="240" w:lineRule="auto"/>
        <w:ind w:left="-567" w:firstLine="567"/>
        <w:jc w:val="both"/>
        <w:rPr>
          <w:rFonts w:ascii="Times New Roman" w:hAnsi="Times New Roman" w:cs="Times New Roman"/>
        </w:rPr>
      </w:pPr>
      <w:r w:rsidRPr="00DD70D5">
        <w:rPr>
          <w:rFonts w:ascii="Times New Roman" w:hAnsi="Times New Roman" w:cs="Times New Roman"/>
        </w:rPr>
        <w:t>Мониторинг прав чел</w:t>
      </w:r>
      <w:r>
        <w:rPr>
          <w:rFonts w:ascii="Times New Roman" w:hAnsi="Times New Roman" w:cs="Times New Roman"/>
        </w:rPr>
        <w:t xml:space="preserve">овека – </w:t>
      </w:r>
      <w:r w:rsidRPr="00DD70D5">
        <w:rPr>
          <w:rFonts w:ascii="Times New Roman" w:hAnsi="Times New Roman" w:cs="Times New Roman"/>
        </w:rPr>
        <w:t>это изучение случаев и характера нарушений прав человека и выявление изменений, которые могут быть внесены в целях сокращения</w:t>
      </w:r>
      <w:r>
        <w:rPr>
          <w:rFonts w:ascii="Times New Roman" w:hAnsi="Times New Roman" w:cs="Times New Roman"/>
        </w:rPr>
        <w:t xml:space="preserve"> этих нарушений.</w:t>
      </w:r>
    </w:p>
    <w:p w:rsidR="00AE2F25" w:rsidRDefault="00DD70D5" w:rsidP="00DD70D5">
      <w:pPr>
        <w:spacing w:line="240" w:lineRule="auto"/>
        <w:ind w:left="-567" w:firstLine="567"/>
        <w:jc w:val="both"/>
        <w:rPr>
          <w:rFonts w:ascii="Times New Roman" w:hAnsi="Times New Roman" w:cs="Times New Roman"/>
        </w:rPr>
      </w:pPr>
      <w:r w:rsidRPr="00DD70D5">
        <w:rPr>
          <w:rFonts w:ascii="Times New Roman" w:hAnsi="Times New Roman" w:cs="Times New Roman"/>
        </w:rPr>
        <w:t>Это создает культуру открытости, поскольку она информирует общественность о злоупотреблениях и позволяет организациям, занимающимся правами человека, предъявлять претензии к правительствам. Хотя мониторинг прав человека может осуществляться и другими субъектами, он в первую очередь является обязанностью государств, независимо от объема ресурсов, выделяемых на эти цели.</w:t>
      </w:r>
      <w:r>
        <w:rPr>
          <w:rFonts w:ascii="Times New Roman" w:hAnsi="Times New Roman" w:cs="Times New Roman"/>
        </w:rPr>
        <w:t xml:space="preserve"> </w:t>
      </w:r>
      <w:r w:rsidRPr="00DD70D5">
        <w:rPr>
          <w:rFonts w:ascii="Times New Roman" w:hAnsi="Times New Roman" w:cs="Times New Roman"/>
        </w:rPr>
        <w:t xml:space="preserve">Поэтому государства должны регулярно оценивать </w:t>
      </w:r>
      <w:r>
        <w:rPr>
          <w:rFonts w:ascii="Times New Roman" w:hAnsi="Times New Roman" w:cs="Times New Roman"/>
        </w:rPr>
        <w:t xml:space="preserve">свой вклад в защиту </w:t>
      </w:r>
      <w:r w:rsidRPr="00DD70D5">
        <w:rPr>
          <w:rFonts w:ascii="Times New Roman" w:hAnsi="Times New Roman" w:cs="Times New Roman"/>
        </w:rPr>
        <w:t>прав человека.</w:t>
      </w:r>
    </w:p>
    <w:p w:rsidR="000B25DF" w:rsidRPr="000B25DF" w:rsidRDefault="00DD70D5" w:rsidP="000B25DF">
      <w:pPr>
        <w:spacing w:line="240" w:lineRule="auto"/>
        <w:ind w:left="-567" w:firstLine="567"/>
        <w:jc w:val="both"/>
        <w:rPr>
          <w:rFonts w:ascii="Times New Roman" w:hAnsi="Times New Roman" w:cs="Times New Roman"/>
        </w:rPr>
      </w:pPr>
      <w:r w:rsidRPr="00DD70D5">
        <w:rPr>
          <w:rFonts w:ascii="Times New Roman" w:hAnsi="Times New Roman" w:cs="Times New Roman"/>
        </w:rPr>
        <w:t>Основанием для мониторинга в области прав человека является предупреждение</w:t>
      </w:r>
      <w:r w:rsidR="000B25DF">
        <w:rPr>
          <w:rFonts w:ascii="Times New Roman" w:hAnsi="Times New Roman" w:cs="Times New Roman"/>
        </w:rPr>
        <w:t xml:space="preserve"> случаев их нарушения</w:t>
      </w:r>
      <w:r w:rsidRPr="00DD70D5">
        <w:rPr>
          <w:rFonts w:ascii="Times New Roman" w:hAnsi="Times New Roman" w:cs="Times New Roman"/>
        </w:rPr>
        <w:t>. Поэтому цель мониторинга за соблюдением прав человека заключается не в том, чтобы наказывать государства за нарушения прав человека, а в том, чтобы</w:t>
      </w:r>
      <w:r w:rsidR="000B25DF">
        <w:rPr>
          <w:rFonts w:ascii="Times New Roman" w:hAnsi="Times New Roman" w:cs="Times New Roman"/>
        </w:rPr>
        <w:t xml:space="preserve"> в первую очередь их предотвратить.</w:t>
      </w:r>
      <w:r w:rsidRPr="00DD70D5">
        <w:rPr>
          <w:rFonts w:ascii="Times New Roman" w:hAnsi="Times New Roman" w:cs="Times New Roman"/>
        </w:rPr>
        <w:t xml:space="preserve"> </w:t>
      </w:r>
      <w:r w:rsidR="00B712C3">
        <w:rPr>
          <w:rFonts w:ascii="Times New Roman" w:hAnsi="Times New Roman" w:cs="Times New Roman"/>
        </w:rPr>
        <w:t>Д</w:t>
      </w:r>
      <w:r w:rsidRPr="00DD70D5">
        <w:rPr>
          <w:rFonts w:ascii="Times New Roman" w:hAnsi="Times New Roman" w:cs="Times New Roman"/>
        </w:rPr>
        <w:t>ействие с</w:t>
      </w:r>
      <w:r w:rsidR="000B25DF">
        <w:rPr>
          <w:rFonts w:ascii="Times New Roman" w:hAnsi="Times New Roman" w:cs="Times New Roman"/>
        </w:rPr>
        <w:t xml:space="preserve">амого мониторинга может иметь превентивный </w:t>
      </w:r>
      <w:r w:rsidRPr="00DD70D5">
        <w:rPr>
          <w:rFonts w:ascii="Times New Roman" w:hAnsi="Times New Roman" w:cs="Times New Roman"/>
        </w:rPr>
        <w:t>эффект, поскольку государственные должностные лица, которые знают, что за ними следят, будут препятствовать нарушению договоров в области прав человека.</w:t>
      </w:r>
      <w:r w:rsidR="000B25DF">
        <w:rPr>
          <w:rFonts w:ascii="Times New Roman" w:hAnsi="Times New Roman" w:cs="Times New Roman"/>
        </w:rPr>
        <w:t xml:space="preserve"> </w:t>
      </w:r>
      <w:r w:rsidR="000B25DF" w:rsidRPr="000B25DF">
        <w:rPr>
          <w:rFonts w:ascii="Times New Roman" w:hAnsi="Times New Roman" w:cs="Times New Roman"/>
        </w:rPr>
        <w:t>Государства, осведомленные о существовании механизмов мониторинга, будут</w:t>
      </w:r>
      <w:r w:rsidR="00CC4303">
        <w:rPr>
          <w:rFonts w:ascii="Times New Roman" w:hAnsi="Times New Roman" w:cs="Times New Roman"/>
        </w:rPr>
        <w:t xml:space="preserve"> </w:t>
      </w:r>
      <w:r w:rsidR="000B25DF" w:rsidRPr="000B25DF">
        <w:rPr>
          <w:rFonts w:ascii="Times New Roman" w:hAnsi="Times New Roman" w:cs="Times New Roman"/>
        </w:rPr>
        <w:t>стараться получить как можно больше положительных оценок.</w:t>
      </w:r>
      <w:r w:rsidR="000B25DF">
        <w:rPr>
          <w:rFonts w:ascii="Times New Roman" w:hAnsi="Times New Roman" w:cs="Times New Roman"/>
        </w:rPr>
        <w:t xml:space="preserve"> </w:t>
      </w:r>
      <w:r w:rsidR="000B25DF" w:rsidRPr="000B25DF">
        <w:rPr>
          <w:rFonts w:ascii="Times New Roman" w:hAnsi="Times New Roman" w:cs="Times New Roman"/>
        </w:rPr>
        <w:t>По данным Управления Верховного ко</w:t>
      </w:r>
      <w:r w:rsidR="00B712C3">
        <w:rPr>
          <w:rFonts w:ascii="Times New Roman" w:hAnsi="Times New Roman" w:cs="Times New Roman"/>
        </w:rPr>
        <w:t>миссара ООН по правам человека</w:t>
      </w:r>
      <w:r w:rsidR="00B712C3" w:rsidRPr="00CC4303">
        <w:rPr>
          <w:rFonts w:ascii="Times New Roman" w:hAnsi="Times New Roman" w:cs="Times New Roman"/>
          <w:i/>
        </w:rPr>
        <w:t xml:space="preserve">, </w:t>
      </w:r>
      <w:r w:rsidR="000B25DF" w:rsidRPr="00CC4303">
        <w:rPr>
          <w:rFonts w:ascii="Times New Roman" w:hAnsi="Times New Roman" w:cs="Times New Roman"/>
          <w:i/>
        </w:rPr>
        <w:t>мониторинг прав человека представляет собой "систематический сбор информации с целью оценки соблюдения обязательств в области прав человека".</w:t>
      </w:r>
    </w:p>
    <w:p w:rsidR="000B25DF" w:rsidRDefault="000B25DF" w:rsidP="00CC4303">
      <w:pPr>
        <w:spacing w:line="240" w:lineRule="auto"/>
        <w:ind w:left="-567" w:firstLine="567"/>
        <w:jc w:val="both"/>
        <w:rPr>
          <w:rFonts w:ascii="Times New Roman" w:hAnsi="Times New Roman" w:cs="Times New Roman"/>
        </w:rPr>
      </w:pPr>
      <w:r w:rsidRPr="000B25DF">
        <w:rPr>
          <w:rFonts w:ascii="Times New Roman" w:hAnsi="Times New Roman" w:cs="Times New Roman"/>
        </w:rPr>
        <w:t xml:space="preserve">На практике мониторинг прав человека осуществляется главным образом посредством представления государствами докладов договорным органам </w:t>
      </w:r>
      <w:r w:rsidR="00B712C3">
        <w:rPr>
          <w:rFonts w:ascii="Times New Roman" w:hAnsi="Times New Roman" w:cs="Times New Roman"/>
        </w:rPr>
        <w:t xml:space="preserve">ООН. Эти органы ООН оценивают </w:t>
      </w:r>
      <w:r w:rsidRPr="000B25DF">
        <w:rPr>
          <w:rFonts w:ascii="Times New Roman" w:hAnsi="Times New Roman" w:cs="Times New Roman"/>
        </w:rPr>
        <w:t>доклады и выносят рекомендации. Существуют и другие формы контроля за соблюдением прав человека.</w:t>
      </w:r>
      <w:r w:rsidR="00042EC7">
        <w:rPr>
          <w:rFonts w:ascii="Times New Roman" w:hAnsi="Times New Roman" w:cs="Times New Roman"/>
        </w:rPr>
        <w:t xml:space="preserve"> </w:t>
      </w:r>
      <w:r w:rsidRPr="000B25DF">
        <w:rPr>
          <w:rFonts w:ascii="Times New Roman" w:hAnsi="Times New Roman" w:cs="Times New Roman"/>
        </w:rPr>
        <w:t>Неправительственные организации (НП</w:t>
      </w:r>
      <w:bookmarkStart w:id="0" w:name="_GoBack"/>
      <w:bookmarkEnd w:id="0"/>
      <w:r w:rsidRPr="000B25DF">
        <w:rPr>
          <w:rFonts w:ascii="Times New Roman" w:hAnsi="Times New Roman" w:cs="Times New Roman"/>
        </w:rPr>
        <w:t>О) постоянно проводят оценку поло</w:t>
      </w:r>
      <w:r w:rsidR="00042EC7">
        <w:rPr>
          <w:rFonts w:ascii="Times New Roman" w:hAnsi="Times New Roman" w:cs="Times New Roman"/>
        </w:rPr>
        <w:t xml:space="preserve">жения в области прав человека, </w:t>
      </w:r>
      <w:r w:rsidRPr="000B25DF">
        <w:rPr>
          <w:rFonts w:ascii="Times New Roman" w:hAnsi="Times New Roman" w:cs="Times New Roman"/>
        </w:rPr>
        <w:t xml:space="preserve">чтобы </w:t>
      </w:r>
      <w:r w:rsidR="00042EC7">
        <w:rPr>
          <w:rFonts w:ascii="Times New Roman" w:hAnsi="Times New Roman" w:cs="Times New Roman"/>
        </w:rPr>
        <w:t xml:space="preserve">затем принудить государства выполнять </w:t>
      </w:r>
      <w:r w:rsidRPr="000B25DF">
        <w:rPr>
          <w:rFonts w:ascii="Times New Roman" w:hAnsi="Times New Roman" w:cs="Times New Roman"/>
        </w:rPr>
        <w:t>свои</w:t>
      </w:r>
      <w:r w:rsidR="00CC4303">
        <w:rPr>
          <w:rFonts w:ascii="Times New Roman" w:hAnsi="Times New Roman" w:cs="Times New Roman"/>
        </w:rPr>
        <w:t xml:space="preserve"> обязательства</w:t>
      </w:r>
      <w:r w:rsidRPr="000B25DF">
        <w:rPr>
          <w:rFonts w:ascii="Times New Roman" w:hAnsi="Times New Roman" w:cs="Times New Roman"/>
        </w:rPr>
        <w:t>.</w:t>
      </w:r>
      <w:r w:rsidR="00042EC7">
        <w:rPr>
          <w:rFonts w:ascii="Times New Roman" w:hAnsi="Times New Roman" w:cs="Times New Roman"/>
        </w:rPr>
        <w:t xml:space="preserve"> </w:t>
      </w:r>
    </w:p>
    <w:p w:rsidR="00B02F78" w:rsidRDefault="007E6F36" w:rsidP="00B02F78">
      <w:pPr>
        <w:spacing w:line="240" w:lineRule="auto"/>
        <w:ind w:left="-567" w:firstLine="567"/>
        <w:jc w:val="both"/>
        <w:rPr>
          <w:rFonts w:ascii="Times New Roman" w:hAnsi="Times New Roman" w:cs="Times New Roman"/>
        </w:rPr>
      </w:pPr>
      <w:r w:rsidRPr="007E6F36">
        <w:rPr>
          <w:rFonts w:ascii="Times New Roman" w:hAnsi="Times New Roman" w:cs="Times New Roman"/>
        </w:rPr>
        <w:t>2.2.</w:t>
      </w:r>
      <w:r>
        <w:rPr>
          <w:rFonts w:ascii="Times New Roman" w:hAnsi="Times New Roman" w:cs="Times New Roman"/>
        </w:rPr>
        <w:t xml:space="preserve"> </w:t>
      </w:r>
      <w:r w:rsidR="00B02F78">
        <w:rPr>
          <w:rFonts w:ascii="Times New Roman" w:hAnsi="Times New Roman" w:cs="Times New Roman"/>
        </w:rPr>
        <w:t>Мониторинг коррупции</w:t>
      </w:r>
    </w:p>
    <w:p w:rsidR="007E6F36" w:rsidRDefault="007E6F36" w:rsidP="00B02F78">
      <w:pPr>
        <w:spacing w:line="240" w:lineRule="auto"/>
        <w:ind w:left="-567" w:firstLine="567"/>
        <w:jc w:val="both"/>
        <w:rPr>
          <w:rFonts w:ascii="Times New Roman" w:hAnsi="Times New Roman" w:cs="Times New Roman"/>
        </w:rPr>
      </w:pPr>
      <w:r w:rsidRPr="007E6F36">
        <w:rPr>
          <w:rFonts w:ascii="Times New Roman" w:hAnsi="Times New Roman" w:cs="Times New Roman"/>
        </w:rPr>
        <w:t xml:space="preserve">Коррупции в последние годы уделяется большое внимание, поскольку она считается одной из основных проблем развития. </w:t>
      </w:r>
      <w:r w:rsidR="00CC4303">
        <w:rPr>
          <w:rFonts w:ascii="Times New Roman" w:hAnsi="Times New Roman" w:cs="Times New Roman"/>
        </w:rPr>
        <w:t>С</w:t>
      </w:r>
      <w:r w:rsidRPr="007E6F36">
        <w:rPr>
          <w:rFonts w:ascii="Times New Roman" w:hAnsi="Times New Roman" w:cs="Times New Roman"/>
        </w:rPr>
        <w:t>родни мониторингу в области прав человека, мониторинг коррупции нацелен на продуктивность. Чем больше информации имеется о коррупции, тем больше антикоррупционных органов смогут эффективно решать эту проблему.</w:t>
      </w:r>
      <w:r w:rsidR="00B02F78">
        <w:rPr>
          <w:rFonts w:ascii="Times New Roman" w:hAnsi="Times New Roman" w:cs="Times New Roman"/>
        </w:rPr>
        <w:t xml:space="preserve"> </w:t>
      </w:r>
      <w:r w:rsidRPr="007E6F36">
        <w:rPr>
          <w:rFonts w:ascii="Times New Roman" w:hAnsi="Times New Roman" w:cs="Times New Roman"/>
        </w:rPr>
        <w:t>Мониторинг коррупции в основном зависит от восприятия коррупции. Она, как правило, происте</w:t>
      </w:r>
      <w:r w:rsidR="00B02F78">
        <w:rPr>
          <w:rFonts w:ascii="Times New Roman" w:hAnsi="Times New Roman" w:cs="Times New Roman"/>
        </w:rPr>
        <w:t xml:space="preserve">кает из субъективных измерений, по этой причине действительно </w:t>
      </w:r>
      <w:r w:rsidRPr="007E6F36">
        <w:rPr>
          <w:rFonts w:ascii="Times New Roman" w:hAnsi="Times New Roman" w:cs="Times New Roman"/>
        </w:rPr>
        <w:t xml:space="preserve">трудно придумать объективные меры в этой области. </w:t>
      </w:r>
      <w:r w:rsidR="00B02F78" w:rsidRPr="00B02F78">
        <w:rPr>
          <w:rFonts w:ascii="Times New Roman" w:hAnsi="Times New Roman" w:cs="Times New Roman"/>
        </w:rPr>
        <w:t>Причина этого заключается в том, что коррупционная пр</w:t>
      </w:r>
      <w:r w:rsidR="00B02F78">
        <w:rPr>
          <w:rFonts w:ascii="Times New Roman" w:hAnsi="Times New Roman" w:cs="Times New Roman"/>
        </w:rPr>
        <w:t>актика носит по своей природе скрытый</w:t>
      </w:r>
      <w:r w:rsidR="00B02F78" w:rsidRPr="00B02F78">
        <w:rPr>
          <w:rFonts w:ascii="Times New Roman" w:hAnsi="Times New Roman" w:cs="Times New Roman"/>
        </w:rPr>
        <w:t xml:space="preserve"> характер, в результате чего невозможно собрать достаточное количество эмпирических материалов. Как те, кто выигрывает от коррупции, так и те, кто является ее жертвами, обычно проявляют интерес к ее сокрытию. Поэтому </w:t>
      </w:r>
      <w:r w:rsidR="00B02F78" w:rsidRPr="00CC4303">
        <w:rPr>
          <w:rFonts w:ascii="Times New Roman" w:hAnsi="Times New Roman" w:cs="Times New Roman"/>
          <w:i/>
        </w:rPr>
        <w:t>невозможно измерить реальный уровень коррупции в стране.</w:t>
      </w:r>
    </w:p>
    <w:p w:rsidR="009D3547" w:rsidRDefault="009D3547" w:rsidP="00B02F78">
      <w:pPr>
        <w:spacing w:line="240" w:lineRule="auto"/>
        <w:ind w:left="-567" w:firstLine="567"/>
        <w:jc w:val="both"/>
        <w:rPr>
          <w:rFonts w:ascii="Times New Roman" w:hAnsi="Times New Roman" w:cs="Times New Roman"/>
        </w:rPr>
      </w:pPr>
      <w:r>
        <w:rPr>
          <w:rFonts w:ascii="Times New Roman" w:hAnsi="Times New Roman" w:cs="Times New Roman"/>
        </w:rPr>
        <w:t>Наиб</w:t>
      </w:r>
      <w:r w:rsidRPr="009D3547">
        <w:rPr>
          <w:rFonts w:ascii="Times New Roman" w:hAnsi="Times New Roman" w:cs="Times New Roman"/>
        </w:rPr>
        <w:t>ольшим недостатком мониторинга коррупции, вероятно, является то, что он не в состо</w:t>
      </w:r>
      <w:r w:rsidR="00B712C3">
        <w:rPr>
          <w:rFonts w:ascii="Times New Roman" w:hAnsi="Times New Roman" w:cs="Times New Roman"/>
        </w:rPr>
        <w:t xml:space="preserve">янии достичь своей главной цели, а именно, - </w:t>
      </w:r>
      <w:r w:rsidRPr="009D3547">
        <w:rPr>
          <w:rFonts w:ascii="Times New Roman" w:hAnsi="Times New Roman" w:cs="Times New Roman"/>
        </w:rPr>
        <w:t>содействовать бо</w:t>
      </w:r>
      <w:r w:rsidR="002A6F56">
        <w:rPr>
          <w:rFonts w:ascii="Times New Roman" w:hAnsi="Times New Roman" w:cs="Times New Roman"/>
        </w:rPr>
        <w:t xml:space="preserve">рьбе с коррупцией. </w:t>
      </w:r>
      <w:r w:rsidRPr="009D3547">
        <w:rPr>
          <w:rFonts w:ascii="Times New Roman" w:hAnsi="Times New Roman" w:cs="Times New Roman"/>
        </w:rPr>
        <w:t xml:space="preserve">Поэтому он не ориентирован </w:t>
      </w:r>
      <w:r w:rsidRPr="009D3547">
        <w:rPr>
          <w:rFonts w:ascii="Times New Roman" w:hAnsi="Times New Roman" w:cs="Times New Roman"/>
        </w:rPr>
        <w:lastRenderedPageBreak/>
        <w:t>на конкретные действия,</w:t>
      </w:r>
      <w:r w:rsidR="002A6F56">
        <w:rPr>
          <w:rFonts w:ascii="Times New Roman" w:hAnsi="Times New Roman" w:cs="Times New Roman"/>
        </w:rPr>
        <w:t xml:space="preserve"> </w:t>
      </w:r>
      <w:r w:rsidRPr="009D3547">
        <w:rPr>
          <w:rFonts w:ascii="Times New Roman" w:hAnsi="Times New Roman" w:cs="Times New Roman"/>
        </w:rPr>
        <w:t>а стигматизирует государства и смущает практиков, которые беспомощны при разработке антикоррупционных стратегий.</w:t>
      </w:r>
    </w:p>
    <w:p w:rsidR="002A6F56" w:rsidRDefault="00830852" w:rsidP="00B02F78">
      <w:pPr>
        <w:spacing w:line="240" w:lineRule="auto"/>
        <w:ind w:left="-567" w:firstLine="567"/>
        <w:jc w:val="both"/>
        <w:rPr>
          <w:rFonts w:ascii="Times New Roman" w:hAnsi="Times New Roman" w:cs="Times New Roman"/>
          <w:b/>
        </w:rPr>
      </w:pPr>
      <w:r w:rsidRPr="00830852">
        <w:rPr>
          <w:rFonts w:ascii="Times New Roman" w:hAnsi="Times New Roman" w:cs="Times New Roman"/>
          <w:b/>
        </w:rPr>
        <w:t>3. Индикаторы прав ч</w:t>
      </w:r>
      <w:r>
        <w:rPr>
          <w:rFonts w:ascii="Times New Roman" w:hAnsi="Times New Roman" w:cs="Times New Roman"/>
          <w:b/>
        </w:rPr>
        <w:t>еловека и показатели коррупции</w:t>
      </w:r>
    </w:p>
    <w:p w:rsidR="00830852" w:rsidRDefault="00830852" w:rsidP="00B02F78">
      <w:pPr>
        <w:spacing w:line="240" w:lineRule="auto"/>
        <w:ind w:left="-567" w:firstLine="567"/>
        <w:jc w:val="both"/>
        <w:rPr>
          <w:rFonts w:ascii="Times New Roman" w:hAnsi="Times New Roman" w:cs="Times New Roman"/>
        </w:rPr>
      </w:pPr>
      <w:r w:rsidRPr="00830852">
        <w:rPr>
          <w:rFonts w:ascii="Times New Roman" w:hAnsi="Times New Roman" w:cs="Times New Roman"/>
        </w:rPr>
        <w:t>3.1. Индикаторы прав человека</w:t>
      </w:r>
    </w:p>
    <w:p w:rsidR="00830852" w:rsidRDefault="00830852" w:rsidP="00B02F78">
      <w:pPr>
        <w:spacing w:line="240" w:lineRule="auto"/>
        <w:ind w:left="-567" w:firstLine="567"/>
        <w:jc w:val="both"/>
        <w:rPr>
          <w:rFonts w:ascii="Times New Roman" w:hAnsi="Times New Roman" w:cs="Times New Roman"/>
        </w:rPr>
      </w:pPr>
      <w:r>
        <w:rPr>
          <w:rFonts w:ascii="Times New Roman" w:hAnsi="Times New Roman" w:cs="Times New Roman"/>
        </w:rPr>
        <w:t>М</w:t>
      </w:r>
      <w:r w:rsidRPr="00830852">
        <w:rPr>
          <w:rFonts w:ascii="Times New Roman" w:hAnsi="Times New Roman" w:cs="Times New Roman"/>
        </w:rPr>
        <w:t>огут способствовать осуществлению контроля за соблюдением прав человека. Эти показатели увязываются со стандартами в области прав человека и измеряют степень выполнения несущими обязанности лицами своих законных обязательств и правообладателями, пользующимися своими правами.</w:t>
      </w:r>
      <w:r>
        <w:rPr>
          <w:rFonts w:ascii="Times New Roman" w:hAnsi="Times New Roman" w:cs="Times New Roman"/>
        </w:rPr>
        <w:t xml:space="preserve"> </w:t>
      </w:r>
      <w:r w:rsidRPr="00830852">
        <w:rPr>
          <w:rFonts w:ascii="Times New Roman" w:hAnsi="Times New Roman" w:cs="Times New Roman"/>
        </w:rPr>
        <w:t>Они получены путем перевода концепций пр</w:t>
      </w:r>
      <w:r>
        <w:rPr>
          <w:rFonts w:ascii="Times New Roman" w:hAnsi="Times New Roman" w:cs="Times New Roman"/>
        </w:rPr>
        <w:t>ав человека в измеримые единицы</w:t>
      </w:r>
      <w:r w:rsidRPr="00830852">
        <w:rPr>
          <w:rFonts w:ascii="Times New Roman" w:hAnsi="Times New Roman" w:cs="Times New Roman"/>
        </w:rPr>
        <w:t xml:space="preserve">. </w:t>
      </w:r>
    </w:p>
    <w:p w:rsidR="000E5CD0" w:rsidRPr="00A85CE9" w:rsidRDefault="000E5CD0" w:rsidP="000E5CD0">
      <w:pPr>
        <w:spacing w:line="240" w:lineRule="auto"/>
        <w:ind w:left="-567" w:firstLine="567"/>
        <w:jc w:val="both"/>
        <w:rPr>
          <w:rFonts w:ascii="Times New Roman" w:hAnsi="Times New Roman" w:cs="Times New Roman"/>
        </w:rPr>
      </w:pPr>
      <w:r w:rsidRPr="00A85CE9">
        <w:rPr>
          <w:rFonts w:ascii="Times New Roman" w:hAnsi="Times New Roman" w:cs="Times New Roman"/>
        </w:rPr>
        <w:t>3.2.</w:t>
      </w:r>
      <w:r w:rsidR="00A85CE9" w:rsidRPr="00A85CE9">
        <w:rPr>
          <w:rFonts w:ascii="Times New Roman" w:hAnsi="Times New Roman" w:cs="Times New Roman"/>
        </w:rPr>
        <w:t xml:space="preserve"> Показатели </w:t>
      </w:r>
      <w:r w:rsidR="00A85CE9">
        <w:rPr>
          <w:rFonts w:ascii="Times New Roman" w:hAnsi="Times New Roman" w:cs="Times New Roman"/>
        </w:rPr>
        <w:t xml:space="preserve">коррупции </w:t>
      </w:r>
    </w:p>
    <w:p w:rsidR="008F370D" w:rsidRDefault="00A85CE9" w:rsidP="00822169">
      <w:pPr>
        <w:spacing w:line="240" w:lineRule="auto"/>
        <w:ind w:left="-567" w:firstLine="567"/>
        <w:jc w:val="both"/>
        <w:rPr>
          <w:rFonts w:ascii="Times New Roman" w:hAnsi="Times New Roman" w:cs="Times New Roman"/>
        </w:rPr>
      </w:pPr>
      <w:r>
        <w:rPr>
          <w:rFonts w:ascii="Times New Roman" w:hAnsi="Times New Roman" w:cs="Times New Roman"/>
        </w:rPr>
        <w:t>Созданы д</w:t>
      </w:r>
      <w:r w:rsidR="000E5CD0" w:rsidRPr="00E40FF4">
        <w:rPr>
          <w:rFonts w:ascii="Times New Roman" w:hAnsi="Times New Roman" w:cs="Times New Roman"/>
        </w:rPr>
        <w:t>ля из</w:t>
      </w:r>
      <w:r>
        <w:rPr>
          <w:rFonts w:ascii="Times New Roman" w:hAnsi="Times New Roman" w:cs="Times New Roman"/>
        </w:rPr>
        <w:t>мерения уровня коррупции</w:t>
      </w:r>
      <w:r w:rsidR="000E5CD0" w:rsidRPr="00E40FF4">
        <w:rPr>
          <w:rFonts w:ascii="Times New Roman" w:hAnsi="Times New Roman" w:cs="Times New Roman"/>
        </w:rPr>
        <w:t xml:space="preserve">. Они направлены на то, чтобы оценить степень коррупции в государстве. Первопроходцем в этой области является организация </w:t>
      </w:r>
      <w:r w:rsidR="000E5CD0" w:rsidRPr="000E5CD0">
        <w:rPr>
          <w:rFonts w:ascii="Times New Roman" w:hAnsi="Times New Roman" w:cs="Times New Roman"/>
          <w:lang w:val="en-US"/>
        </w:rPr>
        <w:t>Transparency</w:t>
      </w:r>
      <w:r w:rsidR="000E5CD0" w:rsidRPr="00E40FF4">
        <w:rPr>
          <w:rFonts w:ascii="Times New Roman" w:hAnsi="Times New Roman" w:cs="Times New Roman"/>
        </w:rPr>
        <w:t xml:space="preserve"> </w:t>
      </w:r>
      <w:r w:rsidR="000E5CD0" w:rsidRPr="000E5CD0">
        <w:rPr>
          <w:rFonts w:ascii="Times New Roman" w:hAnsi="Times New Roman" w:cs="Times New Roman"/>
          <w:lang w:val="en-US"/>
        </w:rPr>
        <w:t>International</w:t>
      </w:r>
      <w:r w:rsidR="000E5CD0" w:rsidRPr="00E40FF4">
        <w:rPr>
          <w:rFonts w:ascii="Times New Roman" w:hAnsi="Times New Roman" w:cs="Times New Roman"/>
        </w:rPr>
        <w:t xml:space="preserve">, которая определяет коррупцию как "использование доверенных </w:t>
      </w:r>
      <w:r w:rsidR="00E40FF4">
        <w:rPr>
          <w:rFonts w:ascii="Times New Roman" w:hAnsi="Times New Roman" w:cs="Times New Roman"/>
        </w:rPr>
        <w:t>полномочий для личной выгоды".</w:t>
      </w:r>
      <w:r w:rsidR="00822169" w:rsidRPr="00822169">
        <w:rPr>
          <w:rFonts w:ascii="Times New Roman" w:hAnsi="Times New Roman" w:cs="Times New Roman"/>
        </w:rPr>
        <w:t xml:space="preserve"> </w:t>
      </w:r>
      <w:r w:rsidR="00822169">
        <w:rPr>
          <w:rFonts w:ascii="Times New Roman" w:hAnsi="Times New Roman" w:cs="Times New Roman"/>
        </w:rPr>
        <w:t>Организация использует</w:t>
      </w:r>
      <w:r w:rsidR="00822169" w:rsidRPr="00822169">
        <w:rPr>
          <w:rFonts w:ascii="Times New Roman" w:hAnsi="Times New Roman" w:cs="Times New Roman"/>
        </w:rPr>
        <w:t xml:space="preserve"> </w:t>
      </w:r>
      <w:r w:rsidR="00822169">
        <w:rPr>
          <w:rFonts w:ascii="Times New Roman" w:hAnsi="Times New Roman" w:cs="Times New Roman"/>
        </w:rPr>
        <w:t xml:space="preserve">показатель </w:t>
      </w:r>
      <w:r w:rsidR="00822169">
        <w:rPr>
          <w:rFonts w:ascii="Times New Roman" w:hAnsi="Times New Roman" w:cs="Times New Roman"/>
          <w:lang w:val="en-US"/>
        </w:rPr>
        <w:t>CPI</w:t>
      </w:r>
      <w:r w:rsidR="00822169" w:rsidRPr="00822169">
        <w:rPr>
          <w:rFonts w:ascii="Times New Roman" w:hAnsi="Times New Roman" w:cs="Times New Roman"/>
        </w:rPr>
        <w:t xml:space="preserve"> </w:t>
      </w:r>
      <w:r w:rsidR="00822169">
        <w:rPr>
          <w:rFonts w:ascii="Times New Roman" w:hAnsi="Times New Roman" w:cs="Times New Roman"/>
        </w:rPr>
        <w:t>(индекс восприятия коррупции), получаемый</w:t>
      </w:r>
      <w:r w:rsidR="008F370D" w:rsidRPr="008F370D">
        <w:rPr>
          <w:rFonts w:ascii="Times New Roman" w:hAnsi="Times New Roman" w:cs="Times New Roman"/>
        </w:rPr>
        <w:t xml:space="preserve"> на основе оценки количества актов коррупции международными организациями, действующими в стране. </w:t>
      </w:r>
      <w:r w:rsidR="00B712C3">
        <w:rPr>
          <w:rFonts w:ascii="Times New Roman" w:hAnsi="Times New Roman" w:cs="Times New Roman"/>
          <w:lang w:val="en-US"/>
        </w:rPr>
        <w:t>CPI</w:t>
      </w:r>
      <w:r w:rsidR="008F370D" w:rsidRPr="008F370D">
        <w:rPr>
          <w:rFonts w:ascii="Times New Roman" w:hAnsi="Times New Roman" w:cs="Times New Roman"/>
        </w:rPr>
        <w:t>, однако, был подвергнут критике. Одна из проблем, как уже упоминалось, заключается в том, что</w:t>
      </w:r>
      <w:r w:rsidR="00F43B08">
        <w:rPr>
          <w:rFonts w:ascii="Times New Roman" w:hAnsi="Times New Roman" w:cs="Times New Roman"/>
        </w:rPr>
        <w:t xml:space="preserve"> он основан</w:t>
      </w:r>
      <w:r w:rsidR="00B712C3">
        <w:rPr>
          <w:rFonts w:ascii="Times New Roman" w:hAnsi="Times New Roman" w:cs="Times New Roman"/>
        </w:rPr>
        <w:t xml:space="preserve"> на </w:t>
      </w:r>
      <w:r w:rsidR="00F43B08">
        <w:rPr>
          <w:rFonts w:ascii="Times New Roman" w:hAnsi="Times New Roman" w:cs="Times New Roman"/>
        </w:rPr>
        <w:t>«</w:t>
      </w:r>
      <w:r w:rsidR="00B712C3">
        <w:rPr>
          <w:rFonts w:ascii="Times New Roman" w:hAnsi="Times New Roman" w:cs="Times New Roman"/>
        </w:rPr>
        <w:t>восприятии</w:t>
      </w:r>
      <w:r w:rsidR="00F43B08">
        <w:rPr>
          <w:rFonts w:ascii="Times New Roman" w:hAnsi="Times New Roman" w:cs="Times New Roman"/>
        </w:rPr>
        <w:t>»</w:t>
      </w:r>
      <w:r w:rsidR="00B712C3">
        <w:rPr>
          <w:rFonts w:ascii="Times New Roman" w:hAnsi="Times New Roman" w:cs="Times New Roman"/>
        </w:rPr>
        <w:t xml:space="preserve">. </w:t>
      </w:r>
      <w:r w:rsidR="00B712C3">
        <w:rPr>
          <w:rFonts w:ascii="Times New Roman" w:hAnsi="Times New Roman" w:cs="Times New Roman"/>
          <w:lang w:val="en-US"/>
        </w:rPr>
        <w:t>CPI</w:t>
      </w:r>
      <w:r w:rsidR="008F370D" w:rsidRPr="008F370D">
        <w:rPr>
          <w:rFonts w:ascii="Times New Roman" w:hAnsi="Times New Roman" w:cs="Times New Roman"/>
        </w:rPr>
        <w:t xml:space="preserve"> формируется не путем расчета фактического количества коррупционных актов, а путем оценки этого числа. Эта проблема усугубляется тем фактом, что собранная информация в основном поступает из внешних источников (т. е. из межнациональных организаций, действующих в стране), у которых есть своя повестка дня. В индексе не участвуют государственные</w:t>
      </w:r>
      <w:r w:rsidR="00F43B08">
        <w:rPr>
          <w:rFonts w:ascii="Times New Roman" w:hAnsi="Times New Roman" w:cs="Times New Roman"/>
        </w:rPr>
        <w:t xml:space="preserve"> органы,</w:t>
      </w:r>
      <w:r w:rsidR="00822169">
        <w:rPr>
          <w:rFonts w:ascii="Times New Roman" w:hAnsi="Times New Roman" w:cs="Times New Roman"/>
        </w:rPr>
        <w:t xml:space="preserve"> население</w:t>
      </w:r>
      <w:r w:rsidR="00F43B08">
        <w:rPr>
          <w:rFonts w:ascii="Times New Roman" w:hAnsi="Times New Roman" w:cs="Times New Roman"/>
        </w:rPr>
        <w:t xml:space="preserve"> и </w:t>
      </w:r>
      <w:proofErr w:type="gramStart"/>
      <w:r w:rsidR="00F43B08">
        <w:rPr>
          <w:rFonts w:ascii="Times New Roman" w:hAnsi="Times New Roman" w:cs="Times New Roman"/>
        </w:rPr>
        <w:t>др</w:t>
      </w:r>
      <w:r w:rsidR="00822169">
        <w:rPr>
          <w:rFonts w:ascii="Times New Roman" w:hAnsi="Times New Roman" w:cs="Times New Roman"/>
        </w:rPr>
        <w:t>.</w:t>
      </w:r>
      <w:proofErr w:type="gramEnd"/>
      <w:r w:rsidR="00822169">
        <w:rPr>
          <w:rFonts w:ascii="Times New Roman" w:hAnsi="Times New Roman" w:cs="Times New Roman"/>
        </w:rPr>
        <w:t xml:space="preserve"> </w:t>
      </w:r>
      <w:r w:rsidR="00CC4303">
        <w:rPr>
          <w:rFonts w:ascii="Times New Roman" w:hAnsi="Times New Roman" w:cs="Times New Roman"/>
        </w:rPr>
        <w:t xml:space="preserve">И, поскольку </w:t>
      </w:r>
      <w:r w:rsidR="00822169">
        <w:rPr>
          <w:rFonts w:ascii="Times New Roman" w:hAnsi="Times New Roman" w:cs="Times New Roman"/>
        </w:rPr>
        <w:t>он</w:t>
      </w:r>
      <w:r w:rsidR="008F370D" w:rsidRPr="008F370D">
        <w:rPr>
          <w:rFonts w:ascii="Times New Roman" w:hAnsi="Times New Roman" w:cs="Times New Roman"/>
        </w:rPr>
        <w:t xml:space="preserve"> и</w:t>
      </w:r>
      <w:r w:rsidR="00822169">
        <w:rPr>
          <w:rFonts w:ascii="Times New Roman" w:hAnsi="Times New Roman" w:cs="Times New Roman"/>
        </w:rPr>
        <w:t>спользует внешние источники, он, как правило, сосредоточен</w:t>
      </w:r>
      <w:r w:rsidR="008F370D" w:rsidRPr="008F370D">
        <w:rPr>
          <w:rFonts w:ascii="Times New Roman" w:hAnsi="Times New Roman" w:cs="Times New Roman"/>
        </w:rPr>
        <w:t xml:space="preserve"> больше на воздействии коррупции на экономику, чем на издержках для общества в целом.</w:t>
      </w:r>
      <w:r w:rsidR="00CC4303" w:rsidRPr="00CC4303">
        <w:rPr>
          <w:rFonts w:ascii="Times New Roman" w:hAnsi="Times New Roman" w:cs="Times New Roman"/>
        </w:rPr>
        <w:t xml:space="preserve"> </w:t>
      </w:r>
      <w:r w:rsidR="00CC4303" w:rsidRPr="008F370D">
        <w:rPr>
          <w:rFonts w:ascii="Times New Roman" w:hAnsi="Times New Roman" w:cs="Times New Roman"/>
        </w:rPr>
        <w:t>Другие показатели</w:t>
      </w:r>
      <w:r w:rsidR="00CC4303">
        <w:rPr>
          <w:rFonts w:ascii="Times New Roman" w:hAnsi="Times New Roman" w:cs="Times New Roman"/>
        </w:rPr>
        <w:t>: Индекс Всемирного банка и «</w:t>
      </w:r>
      <w:r w:rsidR="00CC4303">
        <w:rPr>
          <w:rFonts w:ascii="Times New Roman" w:hAnsi="Times New Roman" w:cs="Times New Roman"/>
          <w:lang w:val="en-US"/>
        </w:rPr>
        <w:t>Freedom</w:t>
      </w:r>
      <w:r w:rsidR="00CC4303" w:rsidRPr="00822169">
        <w:rPr>
          <w:rFonts w:ascii="Times New Roman" w:hAnsi="Times New Roman" w:cs="Times New Roman"/>
        </w:rPr>
        <w:t xml:space="preserve"> </w:t>
      </w:r>
      <w:r w:rsidR="00CC4303">
        <w:rPr>
          <w:rFonts w:ascii="Times New Roman" w:hAnsi="Times New Roman" w:cs="Times New Roman"/>
          <w:lang w:val="en-US"/>
        </w:rPr>
        <w:t>House</w:t>
      </w:r>
      <w:r w:rsidR="00CC4303">
        <w:rPr>
          <w:rFonts w:ascii="Times New Roman" w:hAnsi="Times New Roman" w:cs="Times New Roman"/>
        </w:rPr>
        <w:t>»</w:t>
      </w:r>
      <w:r w:rsidR="00CC4303" w:rsidRPr="008F370D">
        <w:rPr>
          <w:rFonts w:ascii="Times New Roman" w:hAnsi="Times New Roman" w:cs="Times New Roman"/>
        </w:rPr>
        <w:t>.</w:t>
      </w:r>
    </w:p>
    <w:p w:rsidR="00822169" w:rsidRDefault="00CC4303" w:rsidP="00822169">
      <w:pPr>
        <w:spacing w:line="240" w:lineRule="auto"/>
        <w:ind w:left="-567" w:firstLine="567"/>
        <w:jc w:val="both"/>
        <w:rPr>
          <w:rFonts w:ascii="Times New Roman" w:hAnsi="Times New Roman" w:cs="Times New Roman"/>
        </w:rPr>
      </w:pPr>
      <w:r>
        <w:rPr>
          <w:rFonts w:ascii="Times New Roman" w:hAnsi="Times New Roman" w:cs="Times New Roman"/>
        </w:rPr>
        <w:t>Следующая</w:t>
      </w:r>
      <w:r w:rsidR="00822169" w:rsidRPr="00822169">
        <w:rPr>
          <w:rFonts w:ascii="Times New Roman" w:hAnsi="Times New Roman" w:cs="Times New Roman"/>
        </w:rPr>
        <w:t xml:space="preserve"> про</w:t>
      </w:r>
      <w:r w:rsidR="00822169">
        <w:rPr>
          <w:rFonts w:ascii="Times New Roman" w:hAnsi="Times New Roman" w:cs="Times New Roman"/>
        </w:rPr>
        <w:t xml:space="preserve">блема заключается в том, что </w:t>
      </w:r>
      <w:r w:rsidR="00822169">
        <w:rPr>
          <w:rFonts w:ascii="Times New Roman" w:hAnsi="Times New Roman" w:cs="Times New Roman"/>
          <w:lang w:val="en-US"/>
        </w:rPr>
        <w:t>CPI</w:t>
      </w:r>
      <w:r w:rsidR="00822169" w:rsidRPr="00822169">
        <w:rPr>
          <w:rFonts w:ascii="Times New Roman" w:hAnsi="Times New Roman" w:cs="Times New Roman"/>
        </w:rPr>
        <w:t xml:space="preserve"> принимает форму составных индексов. Различные оценки </w:t>
      </w:r>
      <w:proofErr w:type="spellStart"/>
      <w:r w:rsidR="00822169" w:rsidRPr="00822169">
        <w:rPr>
          <w:rFonts w:ascii="Times New Roman" w:hAnsi="Times New Roman" w:cs="Times New Roman"/>
        </w:rPr>
        <w:t>агрегируются</w:t>
      </w:r>
      <w:proofErr w:type="spellEnd"/>
      <w:r w:rsidR="00822169" w:rsidRPr="00822169">
        <w:rPr>
          <w:rFonts w:ascii="Times New Roman" w:hAnsi="Times New Roman" w:cs="Times New Roman"/>
        </w:rPr>
        <w:t xml:space="preserve"> в отдельные показатели по странам. Составные индексы используются для ранжирования и для облегчения кросс-национальных сравнений. Это вызывает недоверие, </w:t>
      </w:r>
      <w:r w:rsidR="00822169">
        <w:rPr>
          <w:rFonts w:ascii="Times New Roman" w:hAnsi="Times New Roman" w:cs="Times New Roman"/>
        </w:rPr>
        <w:t xml:space="preserve">поскольку </w:t>
      </w:r>
      <w:r w:rsidR="00822169" w:rsidRPr="00822169">
        <w:rPr>
          <w:rFonts w:ascii="Times New Roman" w:hAnsi="Times New Roman" w:cs="Times New Roman"/>
        </w:rPr>
        <w:t xml:space="preserve">часто </w:t>
      </w:r>
      <w:r w:rsidR="00822169" w:rsidRPr="00CC4303">
        <w:rPr>
          <w:rFonts w:ascii="Times New Roman" w:hAnsi="Times New Roman" w:cs="Times New Roman"/>
          <w:i/>
        </w:rPr>
        <w:t>приводит к политизации и манипуляции</w:t>
      </w:r>
      <w:r w:rsidR="00822169" w:rsidRPr="00822169">
        <w:rPr>
          <w:rFonts w:ascii="Times New Roman" w:hAnsi="Times New Roman" w:cs="Times New Roman"/>
        </w:rPr>
        <w:t xml:space="preserve">. Составные индексы объединяют страны в </w:t>
      </w:r>
      <w:r w:rsidR="00822169">
        <w:rPr>
          <w:rFonts w:ascii="Times New Roman" w:hAnsi="Times New Roman" w:cs="Times New Roman"/>
        </w:rPr>
        <w:t xml:space="preserve">категории – часто предсказуемые – </w:t>
      </w:r>
      <w:r w:rsidR="00822169" w:rsidRPr="00822169">
        <w:rPr>
          <w:rFonts w:ascii="Times New Roman" w:hAnsi="Times New Roman" w:cs="Times New Roman"/>
        </w:rPr>
        <w:t>в зависимости от их уровня развития.</w:t>
      </w:r>
      <w:r w:rsidR="00822169">
        <w:rPr>
          <w:rFonts w:ascii="Times New Roman" w:hAnsi="Times New Roman" w:cs="Times New Roman"/>
        </w:rPr>
        <w:t xml:space="preserve"> Наиболее спорным аспектом индекса</w:t>
      </w:r>
      <w:r w:rsidR="00822169" w:rsidRPr="00822169">
        <w:rPr>
          <w:rFonts w:ascii="Times New Roman" w:hAnsi="Times New Roman" w:cs="Times New Roman"/>
        </w:rPr>
        <w:t xml:space="preserve">, вероятно, является тот факт, что он часто используется в качестве отражения фактического уровня коррупции. </w:t>
      </w:r>
    </w:p>
    <w:p w:rsidR="00C006EA" w:rsidRPr="00C006EA" w:rsidRDefault="00C006EA" w:rsidP="00C006EA">
      <w:pPr>
        <w:spacing w:line="240" w:lineRule="auto"/>
        <w:ind w:left="-567" w:firstLine="567"/>
        <w:jc w:val="both"/>
        <w:rPr>
          <w:rFonts w:ascii="Times New Roman" w:hAnsi="Times New Roman" w:cs="Times New Roman"/>
        </w:rPr>
      </w:pPr>
      <w:r w:rsidRPr="00C006EA">
        <w:rPr>
          <w:rFonts w:ascii="Times New Roman" w:hAnsi="Times New Roman" w:cs="Times New Roman"/>
        </w:rPr>
        <w:t>3.3.</w:t>
      </w:r>
      <w:r w:rsidR="000210D3">
        <w:rPr>
          <w:rFonts w:ascii="Times New Roman" w:hAnsi="Times New Roman" w:cs="Times New Roman"/>
        </w:rPr>
        <w:t xml:space="preserve"> </w:t>
      </w:r>
      <w:r w:rsidRPr="00C006EA">
        <w:rPr>
          <w:rFonts w:ascii="Times New Roman" w:hAnsi="Times New Roman" w:cs="Times New Roman"/>
        </w:rPr>
        <w:t xml:space="preserve">Связь между </w:t>
      </w:r>
      <w:r w:rsidR="000210D3">
        <w:rPr>
          <w:rFonts w:ascii="Times New Roman" w:hAnsi="Times New Roman" w:cs="Times New Roman"/>
        </w:rPr>
        <w:t xml:space="preserve">индикаторами </w:t>
      </w:r>
      <w:r w:rsidRPr="00C006EA">
        <w:rPr>
          <w:rFonts w:ascii="Times New Roman" w:hAnsi="Times New Roman" w:cs="Times New Roman"/>
        </w:rPr>
        <w:t>прав человека и показателями коррупции</w:t>
      </w:r>
    </w:p>
    <w:p w:rsidR="00822169" w:rsidRDefault="000210D3" w:rsidP="000210D3">
      <w:pPr>
        <w:spacing w:line="240" w:lineRule="auto"/>
        <w:ind w:left="-567" w:firstLine="567"/>
        <w:jc w:val="both"/>
        <w:rPr>
          <w:rFonts w:ascii="Times New Roman" w:hAnsi="Times New Roman" w:cs="Times New Roman"/>
        </w:rPr>
      </w:pPr>
      <w:r>
        <w:rPr>
          <w:rFonts w:ascii="Times New Roman" w:hAnsi="Times New Roman" w:cs="Times New Roman"/>
        </w:rPr>
        <w:t xml:space="preserve">Индикаторы </w:t>
      </w:r>
      <w:r w:rsidR="00C006EA" w:rsidRPr="00C006EA">
        <w:rPr>
          <w:rFonts w:ascii="Times New Roman" w:hAnsi="Times New Roman" w:cs="Times New Roman"/>
        </w:rPr>
        <w:t>прав человека могут дать дополнительную информацию о недостатках коррупционных</w:t>
      </w:r>
      <w:r>
        <w:rPr>
          <w:rFonts w:ascii="Times New Roman" w:hAnsi="Times New Roman" w:cs="Times New Roman"/>
        </w:rPr>
        <w:t xml:space="preserve"> показателей</w:t>
      </w:r>
      <w:r w:rsidR="00C006EA" w:rsidRPr="00C006EA">
        <w:rPr>
          <w:rFonts w:ascii="Times New Roman" w:hAnsi="Times New Roman" w:cs="Times New Roman"/>
        </w:rPr>
        <w:t xml:space="preserve">. </w:t>
      </w:r>
    </w:p>
    <w:p w:rsidR="000210D3" w:rsidRPr="000210D3" w:rsidRDefault="000210D3" w:rsidP="000210D3">
      <w:pPr>
        <w:spacing w:line="240" w:lineRule="auto"/>
        <w:ind w:left="-567" w:firstLine="567"/>
        <w:jc w:val="both"/>
        <w:rPr>
          <w:rFonts w:ascii="Times New Roman" w:hAnsi="Times New Roman" w:cs="Times New Roman"/>
        </w:rPr>
      </w:pPr>
      <w:r w:rsidRPr="000210D3">
        <w:rPr>
          <w:rFonts w:ascii="Times New Roman" w:hAnsi="Times New Roman" w:cs="Times New Roman"/>
        </w:rPr>
        <w:t>3.4.</w:t>
      </w:r>
      <w:r>
        <w:rPr>
          <w:rFonts w:ascii="Times New Roman" w:hAnsi="Times New Roman" w:cs="Times New Roman"/>
        </w:rPr>
        <w:t xml:space="preserve"> </w:t>
      </w:r>
      <w:r w:rsidRPr="000210D3">
        <w:rPr>
          <w:rFonts w:ascii="Times New Roman" w:hAnsi="Times New Roman" w:cs="Times New Roman"/>
        </w:rPr>
        <w:t>Показатели для мониторинга коррупции с правозащитной точки зрения</w:t>
      </w:r>
    </w:p>
    <w:p w:rsidR="000210D3" w:rsidRDefault="000210D3" w:rsidP="000210D3">
      <w:pPr>
        <w:spacing w:line="240" w:lineRule="auto"/>
        <w:ind w:left="-567" w:firstLine="567"/>
        <w:jc w:val="both"/>
        <w:rPr>
          <w:rFonts w:ascii="Times New Roman" w:hAnsi="Times New Roman" w:cs="Times New Roman"/>
        </w:rPr>
      </w:pPr>
      <w:r w:rsidRPr="000210D3">
        <w:rPr>
          <w:rFonts w:ascii="Times New Roman" w:hAnsi="Times New Roman" w:cs="Times New Roman"/>
        </w:rPr>
        <w:t>Вопрос заключается в том, можно ли и как</w:t>
      </w:r>
      <w:r w:rsidR="00CC4303">
        <w:rPr>
          <w:rFonts w:ascii="Times New Roman" w:hAnsi="Times New Roman" w:cs="Times New Roman"/>
        </w:rPr>
        <w:t>им образом</w:t>
      </w:r>
      <w:r w:rsidRPr="000210D3">
        <w:rPr>
          <w:rFonts w:ascii="Times New Roman" w:hAnsi="Times New Roman" w:cs="Times New Roman"/>
        </w:rPr>
        <w:t xml:space="preserve"> можно было бы создать показатели для мониторинга коррупции с точки зрения прав человека. Согласно </w:t>
      </w:r>
      <w:proofErr w:type="spellStart"/>
      <w:r w:rsidRPr="000210D3">
        <w:rPr>
          <w:rFonts w:ascii="Times New Roman" w:hAnsi="Times New Roman" w:cs="Times New Roman"/>
        </w:rPr>
        <w:t>The</w:t>
      </w:r>
      <w:proofErr w:type="spellEnd"/>
      <w:r w:rsidRPr="000210D3">
        <w:rPr>
          <w:rFonts w:ascii="Times New Roman" w:hAnsi="Times New Roman" w:cs="Times New Roman"/>
        </w:rPr>
        <w:t xml:space="preserve"> </w:t>
      </w:r>
      <w:proofErr w:type="spellStart"/>
      <w:r w:rsidRPr="000210D3">
        <w:rPr>
          <w:rFonts w:ascii="Times New Roman" w:hAnsi="Times New Roman" w:cs="Times New Roman"/>
        </w:rPr>
        <w:t>International</w:t>
      </w:r>
      <w:proofErr w:type="spellEnd"/>
      <w:r w:rsidRPr="000210D3">
        <w:rPr>
          <w:rFonts w:ascii="Times New Roman" w:hAnsi="Times New Roman" w:cs="Times New Roman"/>
        </w:rPr>
        <w:t xml:space="preserve"> </w:t>
      </w:r>
      <w:proofErr w:type="spellStart"/>
      <w:r w:rsidRPr="000210D3">
        <w:rPr>
          <w:rFonts w:ascii="Times New Roman" w:hAnsi="Times New Roman" w:cs="Times New Roman"/>
        </w:rPr>
        <w:t>Council</w:t>
      </w:r>
      <w:proofErr w:type="spellEnd"/>
      <w:r w:rsidRPr="000210D3">
        <w:rPr>
          <w:rFonts w:ascii="Times New Roman" w:hAnsi="Times New Roman" w:cs="Times New Roman"/>
        </w:rPr>
        <w:t xml:space="preserve"> </w:t>
      </w:r>
      <w:proofErr w:type="spellStart"/>
      <w:r w:rsidRPr="000210D3">
        <w:rPr>
          <w:rFonts w:ascii="Times New Roman" w:hAnsi="Times New Roman" w:cs="Times New Roman"/>
        </w:rPr>
        <w:t>on</w:t>
      </w:r>
      <w:proofErr w:type="spellEnd"/>
      <w:r w:rsidRPr="000210D3">
        <w:rPr>
          <w:rFonts w:ascii="Times New Roman" w:hAnsi="Times New Roman" w:cs="Times New Roman"/>
        </w:rPr>
        <w:t xml:space="preserve"> </w:t>
      </w:r>
      <w:proofErr w:type="spellStart"/>
      <w:r w:rsidRPr="000210D3">
        <w:rPr>
          <w:rFonts w:ascii="Times New Roman" w:hAnsi="Times New Roman" w:cs="Times New Roman"/>
        </w:rPr>
        <w:t>Human</w:t>
      </w:r>
      <w:proofErr w:type="spellEnd"/>
      <w:r w:rsidRPr="000210D3">
        <w:rPr>
          <w:rFonts w:ascii="Times New Roman" w:hAnsi="Times New Roman" w:cs="Times New Roman"/>
        </w:rPr>
        <w:t xml:space="preserve"> </w:t>
      </w:r>
      <w:proofErr w:type="spellStart"/>
      <w:r w:rsidRPr="000210D3">
        <w:rPr>
          <w:rFonts w:ascii="Times New Roman" w:hAnsi="Times New Roman" w:cs="Times New Roman"/>
        </w:rPr>
        <w:t>Rights</w:t>
      </w:r>
      <w:proofErr w:type="spellEnd"/>
      <w:r w:rsidRPr="000210D3">
        <w:rPr>
          <w:rFonts w:ascii="Times New Roman" w:hAnsi="Times New Roman" w:cs="Times New Roman"/>
        </w:rPr>
        <w:t xml:space="preserve"> </w:t>
      </w:r>
      <w:proofErr w:type="spellStart"/>
      <w:r w:rsidRPr="000210D3">
        <w:rPr>
          <w:rFonts w:ascii="Times New Roman" w:hAnsi="Times New Roman" w:cs="Times New Roman"/>
        </w:rPr>
        <w:t>Policy</w:t>
      </w:r>
      <w:proofErr w:type="spellEnd"/>
      <w:r w:rsidRPr="000210D3">
        <w:rPr>
          <w:rFonts w:ascii="Times New Roman" w:hAnsi="Times New Roman" w:cs="Times New Roman"/>
        </w:rPr>
        <w:t xml:space="preserve"> (ICHRP), коррупционные акты могут нарушать права человека прямо или косвенно.</w:t>
      </w:r>
      <w:r w:rsidR="00E16776" w:rsidRPr="00E16776">
        <w:rPr>
          <w:rFonts w:ascii="Times New Roman" w:hAnsi="Times New Roman" w:cs="Times New Roman"/>
        </w:rPr>
        <w:t xml:space="preserve"> Прямые нарушения происходят в тех случаях, когда коррупционное деяние намеренно направлено </w:t>
      </w:r>
      <w:r w:rsidR="00CC4303">
        <w:rPr>
          <w:rFonts w:ascii="Times New Roman" w:hAnsi="Times New Roman" w:cs="Times New Roman"/>
        </w:rPr>
        <w:t>на нарушение прав человека</w:t>
      </w:r>
      <w:r w:rsidR="00E16776" w:rsidRPr="00E16776">
        <w:rPr>
          <w:rFonts w:ascii="Times New Roman" w:hAnsi="Times New Roman" w:cs="Times New Roman"/>
        </w:rPr>
        <w:t>. Косвенные нарушения происходят, когда коррупционный акт создает ситуацию, ведущую к нарушению прав человека.</w:t>
      </w:r>
      <w:r w:rsidR="00F43B08">
        <w:rPr>
          <w:rFonts w:ascii="Times New Roman" w:hAnsi="Times New Roman" w:cs="Times New Roman"/>
        </w:rPr>
        <w:t xml:space="preserve"> </w:t>
      </w:r>
      <w:r w:rsidR="00E16776" w:rsidRPr="00E16776">
        <w:rPr>
          <w:rFonts w:ascii="Times New Roman" w:hAnsi="Times New Roman" w:cs="Times New Roman"/>
        </w:rPr>
        <w:t>Для того</w:t>
      </w:r>
      <w:r w:rsidR="00CC4303">
        <w:rPr>
          <w:rFonts w:ascii="Times New Roman" w:hAnsi="Times New Roman" w:cs="Times New Roman"/>
        </w:rPr>
        <w:t>,</w:t>
      </w:r>
      <w:r w:rsidR="00E16776" w:rsidRPr="00E16776">
        <w:rPr>
          <w:rFonts w:ascii="Times New Roman" w:hAnsi="Times New Roman" w:cs="Times New Roman"/>
        </w:rPr>
        <w:t xml:space="preserve"> чтобы контролировать коррупцию с точки зрения прав человека, показатели должны соответствовать определенным иметь правовую основу, поскольку это необходимо для того, чтобы государства</w:t>
      </w:r>
      <w:r w:rsidR="00F43B08">
        <w:rPr>
          <w:rFonts w:ascii="Times New Roman" w:hAnsi="Times New Roman" w:cs="Times New Roman"/>
        </w:rPr>
        <w:t xml:space="preserve"> несли ответственность</w:t>
      </w:r>
      <w:r w:rsidR="00E16776" w:rsidRPr="00E16776">
        <w:rPr>
          <w:rFonts w:ascii="Times New Roman" w:hAnsi="Times New Roman" w:cs="Times New Roman"/>
        </w:rPr>
        <w:t xml:space="preserve"> за выполнение своих обязательств в области прав человека.</w:t>
      </w:r>
    </w:p>
    <w:p w:rsidR="00342701" w:rsidRDefault="00342701" w:rsidP="000210D3">
      <w:pPr>
        <w:spacing w:line="240" w:lineRule="auto"/>
        <w:ind w:left="-567" w:firstLine="567"/>
        <w:jc w:val="both"/>
        <w:rPr>
          <w:rFonts w:ascii="Times New Roman" w:hAnsi="Times New Roman" w:cs="Times New Roman"/>
        </w:rPr>
      </w:pPr>
      <w:r w:rsidRPr="00342701">
        <w:rPr>
          <w:rFonts w:ascii="Times New Roman" w:hAnsi="Times New Roman" w:cs="Times New Roman"/>
        </w:rPr>
        <w:t xml:space="preserve">Кроме того, показатели должны оценивать соблюдение запрета на дискриминацию, что имеет центральное значение для международного права в области прав человека. </w:t>
      </w:r>
    </w:p>
    <w:p w:rsidR="00342701" w:rsidRDefault="00342701" w:rsidP="00342701">
      <w:pPr>
        <w:spacing w:line="240" w:lineRule="auto"/>
        <w:ind w:left="-567" w:firstLine="567"/>
        <w:jc w:val="both"/>
        <w:rPr>
          <w:rFonts w:ascii="Times New Roman" w:hAnsi="Times New Roman" w:cs="Times New Roman"/>
        </w:rPr>
      </w:pPr>
      <w:r w:rsidRPr="00342701">
        <w:rPr>
          <w:rFonts w:ascii="Times New Roman" w:hAnsi="Times New Roman" w:cs="Times New Roman"/>
        </w:rPr>
        <w:t xml:space="preserve">Для оценки соблюдения запрета на дискриминацию обвинитель должен измерить переменное воздействие коррупции на уязвимые группы. Это может быть достигнуто путем </w:t>
      </w:r>
      <w:proofErr w:type="spellStart"/>
      <w:r w:rsidRPr="00342701">
        <w:rPr>
          <w:rFonts w:ascii="Times New Roman" w:hAnsi="Times New Roman" w:cs="Times New Roman"/>
        </w:rPr>
        <w:t>дезагрегирования</w:t>
      </w:r>
      <w:proofErr w:type="spellEnd"/>
      <w:r w:rsidRPr="00342701">
        <w:rPr>
          <w:rFonts w:ascii="Times New Roman" w:hAnsi="Times New Roman" w:cs="Times New Roman"/>
        </w:rPr>
        <w:t xml:space="preserve"> данных, необходимых для их применения в соответствии с уязвимыми группами, насколько это возможно. Эти данные можно разделить по полу, расе, этнической принадлежности и возрасту, а также по малообеспеченным группам населения, меньшинствам, регионам, мигрантам и так далее. Таким образом, </w:t>
      </w:r>
      <w:r w:rsidRPr="00342701">
        <w:rPr>
          <w:rFonts w:ascii="Times New Roman" w:hAnsi="Times New Roman" w:cs="Times New Roman"/>
        </w:rPr>
        <w:lastRenderedPageBreak/>
        <w:t>эти показатели смогут определить, в какой степени уязвимые группы страдают от коррупции по-разному в своем отношении.</w:t>
      </w:r>
      <w:r>
        <w:rPr>
          <w:rFonts w:ascii="Times New Roman" w:hAnsi="Times New Roman" w:cs="Times New Roman"/>
        </w:rPr>
        <w:t xml:space="preserve"> </w:t>
      </w:r>
      <w:r w:rsidRPr="00342701">
        <w:rPr>
          <w:rFonts w:ascii="Times New Roman" w:hAnsi="Times New Roman" w:cs="Times New Roman"/>
        </w:rPr>
        <w:t>Одной из групп, особенно затронутых коррупцией, являются женщины. В отличие от мужчин, они несут главную ответственность за заботу о детях и пожилых членах семьи и прежде всего зав</w:t>
      </w:r>
      <w:r>
        <w:rPr>
          <w:rFonts w:ascii="Times New Roman" w:hAnsi="Times New Roman" w:cs="Times New Roman"/>
        </w:rPr>
        <w:t xml:space="preserve">исят от государственных услуг. </w:t>
      </w:r>
      <w:r w:rsidRPr="00342701">
        <w:rPr>
          <w:rFonts w:ascii="Times New Roman" w:hAnsi="Times New Roman" w:cs="Times New Roman"/>
        </w:rPr>
        <w:t>Здравоохранение является одной из областей, на которую в значительной степени полагаются женщины в силу их сексуальной и репродуктивной роли в жизни.</w:t>
      </w:r>
    </w:p>
    <w:p w:rsidR="00342701" w:rsidRDefault="00342701" w:rsidP="00342701">
      <w:pPr>
        <w:spacing w:line="240" w:lineRule="auto"/>
        <w:ind w:left="-567" w:firstLine="567"/>
        <w:jc w:val="both"/>
        <w:rPr>
          <w:rFonts w:ascii="Times New Roman" w:hAnsi="Times New Roman" w:cs="Times New Roman"/>
        </w:rPr>
      </w:pPr>
      <w:r>
        <w:rPr>
          <w:rFonts w:ascii="Times New Roman" w:hAnsi="Times New Roman" w:cs="Times New Roman"/>
        </w:rPr>
        <w:t xml:space="preserve">Автор предлагает следующее: </w:t>
      </w:r>
      <w:r w:rsidRPr="00342701">
        <w:rPr>
          <w:rFonts w:ascii="Times New Roman" w:hAnsi="Times New Roman" w:cs="Times New Roman"/>
        </w:rPr>
        <w:t>дезагрегировать данные по полу, как это уже делается, в частности, с показателями образования</w:t>
      </w:r>
      <w:r>
        <w:rPr>
          <w:rFonts w:ascii="Times New Roman" w:hAnsi="Times New Roman" w:cs="Times New Roman"/>
        </w:rPr>
        <w:t>, и далее –</w:t>
      </w:r>
      <w:r w:rsidRPr="00342701">
        <w:rPr>
          <w:rFonts w:ascii="Times New Roman" w:hAnsi="Times New Roman" w:cs="Times New Roman"/>
        </w:rPr>
        <w:t xml:space="preserve"> по признаку принадлежности женщин к различным уязвимым группам в це</w:t>
      </w:r>
      <w:r>
        <w:rPr>
          <w:rFonts w:ascii="Times New Roman" w:hAnsi="Times New Roman" w:cs="Times New Roman"/>
        </w:rPr>
        <w:t xml:space="preserve">лях устранения дискриминации. </w:t>
      </w:r>
      <w:r w:rsidRPr="00342701">
        <w:rPr>
          <w:rFonts w:ascii="Times New Roman" w:hAnsi="Times New Roman" w:cs="Times New Roman"/>
        </w:rPr>
        <w:t xml:space="preserve">Это позволит измерить воздействие коррупции, </w:t>
      </w:r>
      <w:r w:rsidR="003B29DA" w:rsidRPr="00342701">
        <w:rPr>
          <w:rFonts w:ascii="Times New Roman" w:hAnsi="Times New Roman" w:cs="Times New Roman"/>
        </w:rPr>
        <w:t>например,</w:t>
      </w:r>
      <w:r w:rsidRPr="00342701">
        <w:rPr>
          <w:rFonts w:ascii="Times New Roman" w:hAnsi="Times New Roman" w:cs="Times New Roman"/>
        </w:rPr>
        <w:t xml:space="preserve"> на женщин-мигрантов или женщин с низким уровнем дохода.</w:t>
      </w:r>
    </w:p>
    <w:p w:rsidR="00342701" w:rsidRPr="00F43B08" w:rsidRDefault="00342701" w:rsidP="00342701">
      <w:pPr>
        <w:spacing w:line="240" w:lineRule="auto"/>
        <w:ind w:left="-567" w:firstLine="567"/>
        <w:jc w:val="both"/>
        <w:rPr>
          <w:rFonts w:ascii="Times New Roman" w:hAnsi="Times New Roman" w:cs="Times New Roman"/>
          <w:b/>
        </w:rPr>
      </w:pPr>
      <w:r w:rsidRPr="00F43B08">
        <w:rPr>
          <w:rFonts w:ascii="Times New Roman" w:hAnsi="Times New Roman" w:cs="Times New Roman"/>
          <w:b/>
        </w:rPr>
        <w:t>4. Создание основы для мониторинга коррупции с точки зрения прав человека</w:t>
      </w:r>
    </w:p>
    <w:p w:rsidR="00342701" w:rsidRDefault="00342701" w:rsidP="00342701">
      <w:pPr>
        <w:spacing w:line="240" w:lineRule="auto"/>
        <w:ind w:left="-567" w:firstLine="567"/>
        <w:jc w:val="both"/>
        <w:rPr>
          <w:rFonts w:ascii="Times New Roman" w:hAnsi="Times New Roman" w:cs="Times New Roman"/>
        </w:rPr>
      </w:pPr>
      <w:r w:rsidRPr="00342701">
        <w:rPr>
          <w:rFonts w:ascii="Times New Roman" w:hAnsi="Times New Roman" w:cs="Times New Roman"/>
        </w:rPr>
        <w:t>4.1.</w:t>
      </w:r>
      <w:r>
        <w:rPr>
          <w:rFonts w:ascii="Times New Roman" w:hAnsi="Times New Roman" w:cs="Times New Roman"/>
        </w:rPr>
        <w:t xml:space="preserve"> </w:t>
      </w:r>
      <w:r w:rsidRPr="00342701">
        <w:rPr>
          <w:rFonts w:ascii="Times New Roman" w:hAnsi="Times New Roman" w:cs="Times New Roman"/>
        </w:rPr>
        <w:t>Отображение различных возможностей</w:t>
      </w:r>
      <w:r>
        <w:rPr>
          <w:rFonts w:ascii="Times New Roman" w:hAnsi="Times New Roman" w:cs="Times New Roman"/>
        </w:rPr>
        <w:t xml:space="preserve"> мониторинга коррупции с учётом прав человека. </w:t>
      </w:r>
    </w:p>
    <w:p w:rsidR="00342701" w:rsidRDefault="00342701" w:rsidP="00342701">
      <w:pPr>
        <w:spacing w:line="240" w:lineRule="auto"/>
        <w:ind w:left="-567" w:firstLine="567"/>
        <w:jc w:val="both"/>
        <w:rPr>
          <w:rFonts w:ascii="Times New Roman" w:hAnsi="Times New Roman" w:cs="Times New Roman"/>
        </w:rPr>
      </w:pPr>
      <w:r>
        <w:rPr>
          <w:rFonts w:ascii="Times New Roman" w:hAnsi="Times New Roman" w:cs="Times New Roman"/>
        </w:rPr>
        <w:t>Всего автор предлагает три варианта:</w:t>
      </w:r>
    </w:p>
    <w:p w:rsidR="00342701" w:rsidRDefault="00342701" w:rsidP="00342701">
      <w:pPr>
        <w:spacing w:line="240" w:lineRule="auto"/>
        <w:ind w:left="-567" w:firstLine="567"/>
        <w:jc w:val="both"/>
        <w:rPr>
          <w:rFonts w:ascii="Times New Roman" w:hAnsi="Times New Roman" w:cs="Times New Roman"/>
        </w:rPr>
      </w:pPr>
      <w:r>
        <w:rPr>
          <w:rFonts w:ascii="Times New Roman" w:hAnsi="Times New Roman" w:cs="Times New Roman"/>
        </w:rPr>
        <w:t xml:space="preserve">4.1.1 </w:t>
      </w:r>
      <w:r w:rsidRPr="00342701">
        <w:rPr>
          <w:rFonts w:ascii="Times New Roman" w:hAnsi="Times New Roman" w:cs="Times New Roman"/>
        </w:rPr>
        <w:t>Коррупция как отправная точка</w:t>
      </w:r>
    </w:p>
    <w:p w:rsidR="00342701" w:rsidRPr="00342701" w:rsidRDefault="00342701" w:rsidP="00342701">
      <w:pPr>
        <w:spacing w:line="240" w:lineRule="auto"/>
        <w:ind w:left="-567" w:firstLine="567"/>
        <w:jc w:val="both"/>
        <w:rPr>
          <w:rFonts w:ascii="Times New Roman" w:hAnsi="Times New Roman" w:cs="Times New Roman"/>
        </w:rPr>
      </w:pPr>
      <w:r>
        <w:rPr>
          <w:rFonts w:ascii="Times New Roman" w:hAnsi="Times New Roman" w:cs="Times New Roman"/>
        </w:rPr>
        <w:t>Проведение различий, основанных</w:t>
      </w:r>
      <w:r w:rsidRPr="00342701">
        <w:rPr>
          <w:rFonts w:ascii="Times New Roman" w:hAnsi="Times New Roman" w:cs="Times New Roman"/>
        </w:rPr>
        <w:t xml:space="preserve"> на связи между коррупцией и правами человека, установленными ICHRP. Разделен</w:t>
      </w:r>
      <w:r w:rsidR="00E07E33">
        <w:rPr>
          <w:rFonts w:ascii="Times New Roman" w:hAnsi="Times New Roman" w:cs="Times New Roman"/>
        </w:rPr>
        <w:t>ие может быть сделано между двумя</w:t>
      </w:r>
      <w:r w:rsidRPr="00342701">
        <w:rPr>
          <w:rFonts w:ascii="Times New Roman" w:hAnsi="Times New Roman" w:cs="Times New Roman"/>
        </w:rPr>
        <w:t xml:space="preserve"> взаимосвя</w:t>
      </w:r>
      <w:r w:rsidR="00E07E33">
        <w:rPr>
          <w:rFonts w:ascii="Times New Roman" w:hAnsi="Times New Roman" w:cs="Times New Roman"/>
        </w:rPr>
        <w:t>занными аспектами</w:t>
      </w:r>
      <w:r w:rsidRPr="00342701">
        <w:rPr>
          <w:rFonts w:ascii="Times New Roman" w:hAnsi="Times New Roman" w:cs="Times New Roman"/>
        </w:rPr>
        <w:t>: прав</w:t>
      </w:r>
      <w:r w:rsidR="00E07E33">
        <w:rPr>
          <w:rFonts w:ascii="Times New Roman" w:hAnsi="Times New Roman" w:cs="Times New Roman"/>
        </w:rPr>
        <w:t>ами человека, предотвращением коррупции и нарушением прав человека посредством коррупционных деяний</w:t>
      </w:r>
      <w:r w:rsidRPr="00342701">
        <w:rPr>
          <w:rFonts w:ascii="Times New Roman" w:hAnsi="Times New Roman" w:cs="Times New Roman"/>
        </w:rPr>
        <w:t>. Разделение в некоторой степени отражает различие между правами человека, имеющими конституционное значение, и правами человека, имеющими важное значение для сокращения масштабов коррупции.</w:t>
      </w:r>
    </w:p>
    <w:p w:rsidR="002543F1" w:rsidRDefault="002543F1" w:rsidP="00342701">
      <w:pPr>
        <w:spacing w:line="240" w:lineRule="auto"/>
        <w:ind w:left="-567" w:firstLine="567"/>
        <w:jc w:val="both"/>
        <w:rPr>
          <w:rFonts w:ascii="Times New Roman" w:hAnsi="Times New Roman" w:cs="Times New Roman"/>
        </w:rPr>
      </w:pPr>
      <w:r>
        <w:rPr>
          <w:rFonts w:ascii="Times New Roman" w:hAnsi="Times New Roman" w:cs="Times New Roman"/>
        </w:rPr>
        <w:t xml:space="preserve">Иная </w:t>
      </w:r>
      <w:r w:rsidR="00E07E33" w:rsidRPr="00E07E33">
        <w:rPr>
          <w:rFonts w:ascii="Times New Roman" w:hAnsi="Times New Roman" w:cs="Times New Roman"/>
        </w:rPr>
        <w:t>категория посвящена правам челов</w:t>
      </w:r>
      <w:r>
        <w:rPr>
          <w:rFonts w:ascii="Times New Roman" w:hAnsi="Times New Roman" w:cs="Times New Roman"/>
        </w:rPr>
        <w:t>ека, нарушаемым коррупционными действиями</w:t>
      </w:r>
      <w:r w:rsidR="00E07E33" w:rsidRPr="00E07E33">
        <w:rPr>
          <w:rFonts w:ascii="Times New Roman" w:hAnsi="Times New Roman" w:cs="Times New Roman"/>
        </w:rPr>
        <w:t xml:space="preserve">. Эти акты предусматривают взяточничество, хищение, торговлю влиянием, злоупотребление </w:t>
      </w:r>
      <w:r>
        <w:rPr>
          <w:rFonts w:ascii="Times New Roman" w:hAnsi="Times New Roman" w:cs="Times New Roman"/>
        </w:rPr>
        <w:t xml:space="preserve">полномочиями, </w:t>
      </w:r>
      <w:r w:rsidR="00E07E33" w:rsidRPr="00E07E33">
        <w:rPr>
          <w:rFonts w:ascii="Times New Roman" w:hAnsi="Times New Roman" w:cs="Times New Roman"/>
        </w:rPr>
        <w:t>а</w:t>
      </w:r>
      <w:r>
        <w:rPr>
          <w:rFonts w:ascii="Times New Roman" w:hAnsi="Times New Roman" w:cs="Times New Roman"/>
        </w:rPr>
        <w:t xml:space="preserve"> также обогащение.</w:t>
      </w:r>
      <w:r w:rsidR="00E07E33" w:rsidRPr="00E07E33">
        <w:rPr>
          <w:rFonts w:ascii="Times New Roman" w:hAnsi="Times New Roman" w:cs="Times New Roman"/>
        </w:rPr>
        <w:t xml:space="preserve"> Они могут нарушать права человека прямо или косвенно. </w:t>
      </w:r>
      <w:r w:rsidRPr="00CC4303">
        <w:rPr>
          <w:rFonts w:ascii="Times New Roman" w:hAnsi="Times New Roman" w:cs="Times New Roman"/>
          <w:i/>
        </w:rPr>
        <w:t xml:space="preserve">Можно было бы составить каталог коррупционных актов </w:t>
      </w:r>
      <w:r w:rsidR="00E07E33" w:rsidRPr="00CC4303">
        <w:rPr>
          <w:rFonts w:ascii="Times New Roman" w:hAnsi="Times New Roman" w:cs="Times New Roman"/>
          <w:i/>
        </w:rPr>
        <w:t xml:space="preserve">применительно к каждому </w:t>
      </w:r>
      <w:r w:rsidRPr="00CC4303">
        <w:rPr>
          <w:rFonts w:ascii="Times New Roman" w:hAnsi="Times New Roman" w:cs="Times New Roman"/>
          <w:i/>
        </w:rPr>
        <w:t xml:space="preserve">отдельному </w:t>
      </w:r>
      <w:r w:rsidR="00E07E33" w:rsidRPr="00CC4303">
        <w:rPr>
          <w:rFonts w:ascii="Times New Roman" w:hAnsi="Times New Roman" w:cs="Times New Roman"/>
          <w:i/>
        </w:rPr>
        <w:t>праву человека</w:t>
      </w:r>
      <w:r w:rsidR="00E07E33" w:rsidRPr="00E07E33">
        <w:rPr>
          <w:rFonts w:ascii="Times New Roman" w:hAnsi="Times New Roman" w:cs="Times New Roman"/>
        </w:rPr>
        <w:t>.</w:t>
      </w:r>
      <w:r>
        <w:rPr>
          <w:rFonts w:ascii="Times New Roman" w:hAnsi="Times New Roman" w:cs="Times New Roman"/>
        </w:rPr>
        <w:t xml:space="preserve"> </w:t>
      </w:r>
      <w:r w:rsidR="00E07E33" w:rsidRPr="00E07E33">
        <w:rPr>
          <w:rFonts w:ascii="Times New Roman" w:hAnsi="Times New Roman" w:cs="Times New Roman"/>
        </w:rPr>
        <w:t>В связи с этим необходимо разработать рамки для мониторинга коррупции с точки зрения прав человека, которые будут состоять из двух частей. Первая часть касается осуществления прав человека, которые предотвращают коррупцию. Для этой цели можно было бы использовать существующие механизмы контроля за соблюдением прав человека. Вторая часть посвящена нарушению прав человека коррупционными актами. Эта часть могла бы принять форму таблицы, в которой были бы представ</w:t>
      </w:r>
      <w:r>
        <w:rPr>
          <w:rFonts w:ascii="Times New Roman" w:hAnsi="Times New Roman" w:cs="Times New Roman"/>
        </w:rPr>
        <w:t>лены коррупционные акты списки</w:t>
      </w:r>
      <w:r w:rsidR="00E07E33" w:rsidRPr="00E07E33">
        <w:rPr>
          <w:rFonts w:ascii="Times New Roman" w:hAnsi="Times New Roman" w:cs="Times New Roman"/>
        </w:rPr>
        <w:t xml:space="preserve"> прав </w:t>
      </w:r>
      <w:r>
        <w:rPr>
          <w:rFonts w:ascii="Times New Roman" w:hAnsi="Times New Roman" w:cs="Times New Roman"/>
        </w:rPr>
        <w:t>человека. Это позволило бы рас</w:t>
      </w:r>
      <w:r w:rsidR="00E07E33" w:rsidRPr="00E07E33">
        <w:rPr>
          <w:rFonts w:ascii="Times New Roman" w:hAnsi="Times New Roman" w:cs="Times New Roman"/>
        </w:rPr>
        <w:t>смотреть общую структуру показателей</w:t>
      </w:r>
      <w:r>
        <w:rPr>
          <w:rFonts w:ascii="Times New Roman" w:hAnsi="Times New Roman" w:cs="Times New Roman"/>
        </w:rPr>
        <w:t>.</w:t>
      </w:r>
    </w:p>
    <w:p w:rsidR="00571EFA" w:rsidRPr="00571EFA" w:rsidRDefault="00571EFA" w:rsidP="00571EFA">
      <w:pPr>
        <w:spacing w:line="240" w:lineRule="auto"/>
        <w:ind w:left="-567" w:firstLine="567"/>
        <w:jc w:val="both"/>
        <w:rPr>
          <w:rFonts w:ascii="Times New Roman" w:hAnsi="Times New Roman" w:cs="Times New Roman"/>
        </w:rPr>
      </w:pPr>
      <w:r w:rsidRPr="00571EFA">
        <w:rPr>
          <w:rFonts w:ascii="Times New Roman" w:hAnsi="Times New Roman" w:cs="Times New Roman"/>
        </w:rPr>
        <w:t>4.1.2.</w:t>
      </w:r>
      <w:r w:rsidR="00B712C3" w:rsidRPr="00093A7E">
        <w:rPr>
          <w:rFonts w:ascii="Times New Roman" w:hAnsi="Times New Roman" w:cs="Times New Roman"/>
        </w:rPr>
        <w:t xml:space="preserve"> </w:t>
      </w:r>
      <w:r w:rsidRPr="00571EFA">
        <w:rPr>
          <w:rFonts w:ascii="Times New Roman" w:hAnsi="Times New Roman" w:cs="Times New Roman"/>
        </w:rPr>
        <w:t>Мониторинг как отправная точка</w:t>
      </w:r>
    </w:p>
    <w:p w:rsidR="00571EFA" w:rsidRPr="00571EFA" w:rsidRDefault="00571EFA" w:rsidP="00571EFA">
      <w:pPr>
        <w:spacing w:line="240" w:lineRule="auto"/>
        <w:ind w:left="-567" w:firstLine="567"/>
        <w:jc w:val="both"/>
        <w:rPr>
          <w:rFonts w:ascii="Times New Roman" w:hAnsi="Times New Roman" w:cs="Times New Roman"/>
        </w:rPr>
      </w:pPr>
      <w:r w:rsidRPr="00571EFA">
        <w:rPr>
          <w:rFonts w:ascii="Times New Roman" w:hAnsi="Times New Roman" w:cs="Times New Roman"/>
        </w:rPr>
        <w:t xml:space="preserve">Вторая возможность заключается в применении системы показателей структуры и процесса и результатов </w:t>
      </w:r>
      <w:proofErr w:type="spellStart"/>
      <w:r w:rsidRPr="00571EFA">
        <w:rPr>
          <w:rFonts w:ascii="Times New Roman" w:hAnsi="Times New Roman" w:cs="Times New Roman"/>
        </w:rPr>
        <w:t>The</w:t>
      </w:r>
      <w:proofErr w:type="spellEnd"/>
      <w:r w:rsidRPr="00571EFA">
        <w:rPr>
          <w:rFonts w:ascii="Times New Roman" w:hAnsi="Times New Roman" w:cs="Times New Roman"/>
        </w:rPr>
        <w:t xml:space="preserve"> </w:t>
      </w:r>
      <w:proofErr w:type="spellStart"/>
      <w:r w:rsidRPr="00571EFA">
        <w:rPr>
          <w:rFonts w:ascii="Times New Roman" w:hAnsi="Times New Roman" w:cs="Times New Roman"/>
        </w:rPr>
        <w:t>Office</w:t>
      </w:r>
      <w:proofErr w:type="spellEnd"/>
      <w:r w:rsidRPr="00571EFA">
        <w:rPr>
          <w:rFonts w:ascii="Times New Roman" w:hAnsi="Times New Roman" w:cs="Times New Roman"/>
        </w:rPr>
        <w:t xml:space="preserve"> </w:t>
      </w:r>
      <w:proofErr w:type="spellStart"/>
      <w:r w:rsidRPr="00571EFA">
        <w:rPr>
          <w:rFonts w:ascii="Times New Roman" w:hAnsi="Times New Roman" w:cs="Times New Roman"/>
        </w:rPr>
        <w:t>of</w:t>
      </w:r>
      <w:proofErr w:type="spellEnd"/>
      <w:r w:rsidRPr="00571EFA">
        <w:rPr>
          <w:rFonts w:ascii="Times New Roman" w:hAnsi="Times New Roman" w:cs="Times New Roman"/>
        </w:rPr>
        <w:t xml:space="preserve"> </w:t>
      </w:r>
      <w:proofErr w:type="spellStart"/>
      <w:r w:rsidRPr="00571EFA">
        <w:rPr>
          <w:rFonts w:ascii="Times New Roman" w:hAnsi="Times New Roman" w:cs="Times New Roman"/>
        </w:rPr>
        <w:t>the</w:t>
      </w:r>
      <w:proofErr w:type="spellEnd"/>
      <w:r w:rsidRPr="00571EFA">
        <w:rPr>
          <w:rFonts w:ascii="Times New Roman" w:hAnsi="Times New Roman" w:cs="Times New Roman"/>
        </w:rPr>
        <w:t xml:space="preserve"> </w:t>
      </w:r>
      <w:proofErr w:type="spellStart"/>
      <w:r w:rsidRPr="00571EFA">
        <w:rPr>
          <w:rFonts w:ascii="Times New Roman" w:hAnsi="Times New Roman" w:cs="Times New Roman"/>
        </w:rPr>
        <w:t>High</w:t>
      </w:r>
      <w:proofErr w:type="spellEnd"/>
      <w:r w:rsidRPr="00571EFA">
        <w:rPr>
          <w:rFonts w:ascii="Times New Roman" w:hAnsi="Times New Roman" w:cs="Times New Roman"/>
        </w:rPr>
        <w:t xml:space="preserve"> </w:t>
      </w:r>
      <w:proofErr w:type="spellStart"/>
      <w:r w:rsidRPr="00571EFA">
        <w:rPr>
          <w:rFonts w:ascii="Times New Roman" w:hAnsi="Times New Roman" w:cs="Times New Roman"/>
        </w:rPr>
        <w:t>Commissioner</w:t>
      </w:r>
      <w:proofErr w:type="spellEnd"/>
      <w:r w:rsidRPr="00571EFA">
        <w:rPr>
          <w:rFonts w:ascii="Times New Roman" w:hAnsi="Times New Roman" w:cs="Times New Roman"/>
        </w:rPr>
        <w:t xml:space="preserve"> </w:t>
      </w:r>
      <w:proofErr w:type="spellStart"/>
      <w:r w:rsidRPr="00571EFA">
        <w:rPr>
          <w:rFonts w:ascii="Times New Roman" w:hAnsi="Times New Roman" w:cs="Times New Roman"/>
        </w:rPr>
        <w:t>for</w:t>
      </w:r>
      <w:proofErr w:type="spellEnd"/>
      <w:r w:rsidRPr="00571EFA">
        <w:rPr>
          <w:rFonts w:ascii="Times New Roman" w:hAnsi="Times New Roman" w:cs="Times New Roman"/>
        </w:rPr>
        <w:t xml:space="preserve"> </w:t>
      </w:r>
      <w:proofErr w:type="spellStart"/>
      <w:r w:rsidRPr="00571EFA">
        <w:rPr>
          <w:rFonts w:ascii="Times New Roman" w:hAnsi="Times New Roman" w:cs="Times New Roman"/>
        </w:rPr>
        <w:t>Human</w:t>
      </w:r>
      <w:proofErr w:type="spellEnd"/>
      <w:r w:rsidRPr="00571EFA">
        <w:rPr>
          <w:rFonts w:ascii="Times New Roman" w:hAnsi="Times New Roman" w:cs="Times New Roman"/>
        </w:rPr>
        <w:t xml:space="preserve"> </w:t>
      </w:r>
      <w:proofErr w:type="spellStart"/>
      <w:r w:rsidRPr="00571EFA">
        <w:rPr>
          <w:rFonts w:ascii="Times New Roman" w:hAnsi="Times New Roman" w:cs="Times New Roman"/>
        </w:rPr>
        <w:t>Rights</w:t>
      </w:r>
      <w:proofErr w:type="spellEnd"/>
      <w:r w:rsidRPr="00571EFA">
        <w:rPr>
          <w:rFonts w:ascii="Times New Roman" w:hAnsi="Times New Roman" w:cs="Times New Roman"/>
        </w:rPr>
        <w:t xml:space="preserve"> (OHCHR).</w:t>
      </w:r>
    </w:p>
    <w:p w:rsidR="002543F1" w:rsidRDefault="00571EFA" w:rsidP="00571EFA">
      <w:pPr>
        <w:spacing w:line="240" w:lineRule="auto"/>
        <w:ind w:left="-567" w:firstLine="567"/>
        <w:jc w:val="both"/>
        <w:rPr>
          <w:rFonts w:ascii="Times New Roman" w:hAnsi="Times New Roman" w:cs="Times New Roman"/>
        </w:rPr>
      </w:pPr>
      <w:r w:rsidRPr="00571EFA">
        <w:rPr>
          <w:rFonts w:ascii="Times New Roman" w:hAnsi="Times New Roman" w:cs="Times New Roman"/>
        </w:rPr>
        <w:t>Структурные показатели отражают намерение государства соблюдать стандарты в области прав человека. Они изучают вопрос о ратификации договоров по правам человека и их закреплении во внутреннем законодательстве.</w:t>
      </w:r>
    </w:p>
    <w:p w:rsidR="00571EFA" w:rsidRDefault="00571EFA" w:rsidP="00571EFA">
      <w:pPr>
        <w:spacing w:line="240" w:lineRule="auto"/>
        <w:ind w:left="-567" w:firstLine="567"/>
        <w:jc w:val="both"/>
        <w:rPr>
          <w:rFonts w:ascii="Times New Roman" w:hAnsi="Times New Roman" w:cs="Times New Roman"/>
        </w:rPr>
      </w:pPr>
      <w:r>
        <w:rPr>
          <w:rFonts w:ascii="Times New Roman" w:hAnsi="Times New Roman" w:cs="Times New Roman"/>
        </w:rPr>
        <w:t>П</w:t>
      </w:r>
      <w:r w:rsidRPr="00571EFA">
        <w:rPr>
          <w:rFonts w:ascii="Times New Roman" w:hAnsi="Times New Roman" w:cs="Times New Roman"/>
        </w:rPr>
        <w:t>роблема</w:t>
      </w:r>
      <w:r>
        <w:rPr>
          <w:rFonts w:ascii="Times New Roman" w:hAnsi="Times New Roman" w:cs="Times New Roman"/>
        </w:rPr>
        <w:t xml:space="preserve"> метода, по мнению автора статьи,</w:t>
      </w:r>
      <w:r w:rsidRPr="00571EFA">
        <w:rPr>
          <w:rFonts w:ascii="Times New Roman" w:hAnsi="Times New Roman" w:cs="Times New Roman"/>
        </w:rPr>
        <w:t xml:space="preserve"> заключается в том, что не существует "права человека" как такового, которое можно было</w:t>
      </w:r>
      <w:r w:rsidR="00F43B08">
        <w:rPr>
          <w:rFonts w:ascii="Times New Roman" w:hAnsi="Times New Roman" w:cs="Times New Roman"/>
        </w:rPr>
        <w:t xml:space="preserve"> бы контролировать, а лишь в то</w:t>
      </w:r>
      <w:r w:rsidRPr="00571EFA">
        <w:rPr>
          <w:rFonts w:ascii="Times New Roman" w:hAnsi="Times New Roman" w:cs="Times New Roman"/>
        </w:rPr>
        <w:t>, что касается конкретн</w:t>
      </w:r>
      <w:r w:rsidR="00F43B08">
        <w:rPr>
          <w:rFonts w:ascii="Times New Roman" w:hAnsi="Times New Roman" w:cs="Times New Roman"/>
        </w:rPr>
        <w:t>ых проявлений</w:t>
      </w:r>
      <w:r>
        <w:rPr>
          <w:rFonts w:ascii="Times New Roman" w:hAnsi="Times New Roman" w:cs="Times New Roman"/>
        </w:rPr>
        <w:t xml:space="preserve"> проблемы – </w:t>
      </w:r>
      <w:r w:rsidRPr="00571EFA">
        <w:rPr>
          <w:rFonts w:ascii="Times New Roman" w:hAnsi="Times New Roman" w:cs="Times New Roman"/>
        </w:rPr>
        <w:t>т. е. коррупции – в области прав человека.</w:t>
      </w:r>
      <w:r>
        <w:rPr>
          <w:rFonts w:ascii="Times New Roman" w:hAnsi="Times New Roman" w:cs="Times New Roman"/>
        </w:rPr>
        <w:t xml:space="preserve"> </w:t>
      </w:r>
      <w:r w:rsidRPr="00571EFA">
        <w:rPr>
          <w:rFonts w:ascii="Times New Roman" w:hAnsi="Times New Roman" w:cs="Times New Roman"/>
        </w:rPr>
        <w:t>Что</w:t>
      </w:r>
      <w:r w:rsidR="00F43B08">
        <w:rPr>
          <w:rFonts w:ascii="Times New Roman" w:hAnsi="Times New Roman" w:cs="Times New Roman"/>
        </w:rPr>
        <w:t xml:space="preserve"> касается прав человека, нарушаем</w:t>
      </w:r>
      <w:r w:rsidRPr="00571EFA">
        <w:rPr>
          <w:rFonts w:ascii="Times New Roman" w:hAnsi="Times New Roman" w:cs="Times New Roman"/>
        </w:rPr>
        <w:t>ы</w:t>
      </w:r>
      <w:r w:rsidR="00F43B08">
        <w:rPr>
          <w:rFonts w:ascii="Times New Roman" w:hAnsi="Times New Roman" w:cs="Times New Roman"/>
        </w:rPr>
        <w:t xml:space="preserve">х актами коррупции, </w:t>
      </w:r>
      <w:r w:rsidRPr="00571EFA">
        <w:rPr>
          <w:rFonts w:ascii="Times New Roman" w:hAnsi="Times New Roman" w:cs="Times New Roman"/>
        </w:rPr>
        <w:t>то в колонках, представляющих права человека, можно было бы установить разделение на структурные показатели, показатели процесса и итоговые показатели.</w:t>
      </w:r>
      <w:r w:rsidR="008F2941">
        <w:rPr>
          <w:rFonts w:ascii="Times New Roman" w:hAnsi="Times New Roman" w:cs="Times New Roman"/>
        </w:rPr>
        <w:t xml:space="preserve"> </w:t>
      </w:r>
      <w:r w:rsidR="008F2941" w:rsidRPr="008F2941">
        <w:rPr>
          <w:rFonts w:ascii="Times New Roman" w:hAnsi="Times New Roman" w:cs="Times New Roman"/>
        </w:rPr>
        <w:t xml:space="preserve">Структурные показатели могли проверить, соответствуют ли законодательство защищает людей от нарушений прав человека в результате коррупции. Показатели процесса могли бы оценивать интеграцию прав человека в свои стратегии борьбы с коррупцией. Итоговые </w:t>
      </w:r>
      <w:proofErr w:type="gramStart"/>
      <w:r w:rsidR="008F2941" w:rsidRPr="008F2941">
        <w:rPr>
          <w:rFonts w:ascii="Times New Roman" w:hAnsi="Times New Roman" w:cs="Times New Roman"/>
        </w:rPr>
        <w:t>по</w:t>
      </w:r>
      <w:r w:rsidR="008F2941">
        <w:rPr>
          <w:rFonts w:ascii="Times New Roman" w:hAnsi="Times New Roman" w:cs="Times New Roman"/>
        </w:rPr>
        <w:t>казатели(</w:t>
      </w:r>
      <w:proofErr w:type="gramEnd"/>
      <w:r w:rsidR="008F2941">
        <w:rPr>
          <w:rFonts w:ascii="Times New Roman" w:hAnsi="Times New Roman" w:cs="Times New Roman"/>
        </w:rPr>
        <w:t>которые, вероятно, составят</w:t>
      </w:r>
      <w:r w:rsidR="008F2941" w:rsidRPr="008F2941">
        <w:rPr>
          <w:rFonts w:ascii="Times New Roman" w:hAnsi="Times New Roman" w:cs="Times New Roman"/>
        </w:rPr>
        <w:t xml:space="preserve"> </w:t>
      </w:r>
      <w:r w:rsidR="008F2941">
        <w:rPr>
          <w:rFonts w:ascii="Times New Roman" w:hAnsi="Times New Roman" w:cs="Times New Roman"/>
        </w:rPr>
        <w:t>наибольшую сложность в применении</w:t>
      </w:r>
      <w:r w:rsidR="008F2941" w:rsidRPr="008F2941">
        <w:rPr>
          <w:rFonts w:ascii="Times New Roman" w:hAnsi="Times New Roman" w:cs="Times New Roman"/>
        </w:rPr>
        <w:t>) могли бы определить коррупционные акты, которые ограничивают права человека</w:t>
      </w:r>
      <w:r w:rsidR="008F2941">
        <w:rPr>
          <w:rFonts w:ascii="Times New Roman" w:hAnsi="Times New Roman" w:cs="Times New Roman"/>
        </w:rPr>
        <w:t>.</w:t>
      </w:r>
    </w:p>
    <w:p w:rsidR="008F2941" w:rsidRPr="008F2941" w:rsidRDefault="008F2941" w:rsidP="008F2941">
      <w:pPr>
        <w:spacing w:line="240" w:lineRule="auto"/>
        <w:ind w:left="-567" w:firstLine="567"/>
        <w:jc w:val="both"/>
        <w:rPr>
          <w:rFonts w:ascii="Times New Roman" w:hAnsi="Times New Roman" w:cs="Times New Roman"/>
        </w:rPr>
      </w:pPr>
      <w:r>
        <w:rPr>
          <w:rFonts w:ascii="Times New Roman" w:hAnsi="Times New Roman" w:cs="Times New Roman"/>
        </w:rPr>
        <w:t>4</w:t>
      </w:r>
      <w:r w:rsidRPr="008F2941">
        <w:rPr>
          <w:rFonts w:ascii="Times New Roman" w:hAnsi="Times New Roman" w:cs="Times New Roman"/>
        </w:rPr>
        <w:t>.1.3.</w:t>
      </w:r>
      <w:r>
        <w:rPr>
          <w:rFonts w:ascii="Times New Roman" w:hAnsi="Times New Roman" w:cs="Times New Roman"/>
        </w:rPr>
        <w:t xml:space="preserve"> </w:t>
      </w:r>
      <w:r w:rsidRPr="008F2941">
        <w:rPr>
          <w:rFonts w:ascii="Times New Roman" w:hAnsi="Times New Roman" w:cs="Times New Roman"/>
        </w:rPr>
        <w:t>Прав</w:t>
      </w:r>
      <w:r>
        <w:rPr>
          <w:rFonts w:ascii="Times New Roman" w:hAnsi="Times New Roman" w:cs="Times New Roman"/>
        </w:rPr>
        <w:t>а</w:t>
      </w:r>
      <w:r w:rsidRPr="008F2941">
        <w:rPr>
          <w:rFonts w:ascii="Times New Roman" w:hAnsi="Times New Roman" w:cs="Times New Roman"/>
        </w:rPr>
        <w:t xml:space="preserve"> человека в качестве отправной точки</w:t>
      </w:r>
    </w:p>
    <w:p w:rsidR="008F2941" w:rsidRDefault="008F2941" w:rsidP="008F2941">
      <w:pPr>
        <w:spacing w:line="240" w:lineRule="auto"/>
        <w:ind w:left="-567" w:firstLine="567"/>
        <w:jc w:val="both"/>
        <w:rPr>
          <w:rFonts w:ascii="Times New Roman" w:hAnsi="Times New Roman" w:cs="Times New Roman"/>
        </w:rPr>
      </w:pPr>
      <w:r w:rsidRPr="008F2941">
        <w:rPr>
          <w:rFonts w:ascii="Times New Roman" w:hAnsi="Times New Roman" w:cs="Times New Roman"/>
        </w:rPr>
        <w:t>Третья возможность заключается в создании рамок, основанных на правах человека. Существует два способа создания такой основы. Первый способ заключается в применении разделения на обязательства по соблюдению, защите и реализации прав человека – также называе</w:t>
      </w:r>
      <w:r>
        <w:rPr>
          <w:rFonts w:ascii="Times New Roman" w:hAnsi="Times New Roman" w:cs="Times New Roman"/>
        </w:rPr>
        <w:t xml:space="preserve">тся трехсторонней </w:t>
      </w:r>
      <w:r>
        <w:rPr>
          <w:rFonts w:ascii="Times New Roman" w:hAnsi="Times New Roman" w:cs="Times New Roman"/>
        </w:rPr>
        <w:lastRenderedPageBreak/>
        <w:t>типологией.</w:t>
      </w:r>
      <w:r w:rsidRPr="008F2941">
        <w:rPr>
          <w:rFonts w:ascii="Times New Roman" w:hAnsi="Times New Roman" w:cs="Times New Roman"/>
        </w:rPr>
        <w:t xml:space="preserve"> Соблюдение прав человека требует, чтобы государства не вмешивались в их осуществление, а защита прав человека требует, чтобы они предотвращали нарушения третьими сторонами. Для закрепления прав человека необходимо, чтобы государства предприняли шаги для обеспечения того, чтобы все могли пользоваться этими правами. </w:t>
      </w:r>
    </w:p>
    <w:p w:rsidR="008F2941" w:rsidRDefault="008F2941" w:rsidP="008F2941">
      <w:pPr>
        <w:spacing w:line="240" w:lineRule="auto"/>
        <w:ind w:left="-567" w:firstLine="567"/>
        <w:jc w:val="both"/>
        <w:rPr>
          <w:rFonts w:ascii="Times New Roman" w:hAnsi="Times New Roman" w:cs="Times New Roman"/>
        </w:rPr>
      </w:pPr>
      <w:r w:rsidRPr="008F2941">
        <w:rPr>
          <w:rFonts w:ascii="Times New Roman" w:hAnsi="Times New Roman" w:cs="Times New Roman"/>
        </w:rPr>
        <w:t>Второй способ заключается в применении разделения экономических, социальных и культурных прав на</w:t>
      </w:r>
      <w:r>
        <w:rPr>
          <w:rFonts w:ascii="Times New Roman" w:hAnsi="Times New Roman" w:cs="Times New Roman"/>
        </w:rPr>
        <w:t xml:space="preserve"> фреймворки</w:t>
      </w:r>
      <w:r w:rsidRPr="008F2941">
        <w:rPr>
          <w:rFonts w:ascii="Times New Roman" w:hAnsi="Times New Roman" w:cs="Times New Roman"/>
        </w:rPr>
        <w:t>, состоящие из наличия, доступнос</w:t>
      </w:r>
      <w:r w:rsidR="00EF5AE3">
        <w:rPr>
          <w:rFonts w:ascii="Times New Roman" w:hAnsi="Times New Roman" w:cs="Times New Roman"/>
        </w:rPr>
        <w:t>ти, приемлемости и адаптивности.</w:t>
      </w:r>
    </w:p>
    <w:p w:rsidR="00EF5AE3" w:rsidRDefault="00EF5AE3" w:rsidP="008F2941">
      <w:pPr>
        <w:spacing w:line="240" w:lineRule="auto"/>
        <w:ind w:left="-567" w:firstLine="567"/>
        <w:jc w:val="both"/>
        <w:rPr>
          <w:rFonts w:ascii="Times New Roman" w:hAnsi="Times New Roman" w:cs="Times New Roman"/>
        </w:rPr>
      </w:pPr>
      <w:r w:rsidRPr="00EF5AE3">
        <w:rPr>
          <w:rFonts w:ascii="Times New Roman" w:hAnsi="Times New Roman" w:cs="Times New Roman"/>
        </w:rPr>
        <w:t>Рамки оказались полезными в том смысле, что они обеспечивают всеобъемлющую группу обязательств в области прав человека. Однако он</w:t>
      </w:r>
      <w:r>
        <w:rPr>
          <w:rFonts w:ascii="Times New Roman" w:hAnsi="Times New Roman" w:cs="Times New Roman"/>
        </w:rPr>
        <w:t>и ограничиваю</w:t>
      </w:r>
      <w:r w:rsidRPr="00EF5AE3">
        <w:rPr>
          <w:rFonts w:ascii="Times New Roman" w:hAnsi="Times New Roman" w:cs="Times New Roman"/>
        </w:rPr>
        <w:t>тся определенными экономическими, социальными и культурными правами. В результате, как трехсторонняя типология, так и рамочная программа, вероятно, полезны для изучения связи между коррупцией и правами человека, а не для создания рамочной программы мониторинга коррупции с точки зрения прав человека</w:t>
      </w:r>
    </w:p>
    <w:p w:rsidR="00EF5AE3" w:rsidRPr="00EF5AE3" w:rsidRDefault="00EF5AE3" w:rsidP="00EF5AE3">
      <w:pPr>
        <w:spacing w:line="240" w:lineRule="auto"/>
        <w:ind w:left="-567" w:firstLine="567"/>
        <w:jc w:val="both"/>
        <w:rPr>
          <w:rFonts w:ascii="Times New Roman" w:hAnsi="Times New Roman" w:cs="Times New Roman"/>
        </w:rPr>
      </w:pPr>
      <w:r w:rsidRPr="00EF5AE3">
        <w:rPr>
          <w:rFonts w:ascii="Times New Roman" w:hAnsi="Times New Roman" w:cs="Times New Roman"/>
        </w:rPr>
        <w:t>4.2.</w:t>
      </w:r>
      <w:r w:rsidR="00B712C3">
        <w:rPr>
          <w:rFonts w:ascii="Times New Roman" w:hAnsi="Times New Roman" w:cs="Times New Roman"/>
          <w:lang w:val="en-US"/>
        </w:rPr>
        <w:t xml:space="preserve"> </w:t>
      </w:r>
      <w:r w:rsidRPr="00EF5AE3">
        <w:rPr>
          <w:rFonts w:ascii="Times New Roman" w:hAnsi="Times New Roman" w:cs="Times New Roman"/>
        </w:rPr>
        <w:t>Интеграция принципов прав человека</w:t>
      </w:r>
    </w:p>
    <w:p w:rsidR="00571EFA" w:rsidRPr="00093A7E" w:rsidRDefault="00EF5AE3" w:rsidP="00EF5AE3">
      <w:pPr>
        <w:spacing w:line="240" w:lineRule="auto"/>
        <w:ind w:left="-567" w:firstLine="567"/>
        <w:jc w:val="both"/>
        <w:rPr>
          <w:rFonts w:ascii="Times New Roman" w:hAnsi="Times New Roman" w:cs="Times New Roman"/>
        </w:rPr>
      </w:pPr>
      <w:r w:rsidRPr="00EF5AE3">
        <w:rPr>
          <w:rFonts w:ascii="Times New Roman" w:hAnsi="Times New Roman" w:cs="Times New Roman"/>
        </w:rPr>
        <w:t>Мониторинг коррупции с точки зрения прав человека должен также включать рассмот</w:t>
      </w:r>
      <w:r>
        <w:rPr>
          <w:rFonts w:ascii="Times New Roman" w:hAnsi="Times New Roman" w:cs="Times New Roman"/>
        </w:rPr>
        <w:t>рение принципов прав человека.</w:t>
      </w:r>
      <w:r w:rsidRPr="00EF5AE3">
        <w:rPr>
          <w:rFonts w:ascii="Times New Roman" w:hAnsi="Times New Roman" w:cs="Times New Roman"/>
        </w:rPr>
        <w:t xml:space="preserve"> Эти принципы особенно актуальны в этом контексте: </w:t>
      </w:r>
      <w:proofErr w:type="spellStart"/>
      <w:r w:rsidRPr="00EF5AE3">
        <w:rPr>
          <w:rFonts w:ascii="Times New Roman" w:hAnsi="Times New Roman" w:cs="Times New Roman"/>
        </w:rPr>
        <w:t>недискриминация</w:t>
      </w:r>
      <w:proofErr w:type="spellEnd"/>
      <w:r w:rsidRPr="00EF5AE3">
        <w:rPr>
          <w:rFonts w:ascii="Times New Roman" w:hAnsi="Times New Roman" w:cs="Times New Roman"/>
        </w:rPr>
        <w:t xml:space="preserve">, участие и подотчетность. Они должны быть интегрированы в рамки. Хотя участие и подотчетность также являются проблемой в стратегиях борьбы с коррупцией, </w:t>
      </w:r>
      <w:proofErr w:type="spellStart"/>
      <w:r w:rsidRPr="00EF5AE3">
        <w:rPr>
          <w:rFonts w:ascii="Times New Roman" w:hAnsi="Times New Roman" w:cs="Times New Roman"/>
        </w:rPr>
        <w:t>недискриминация</w:t>
      </w:r>
      <w:proofErr w:type="spellEnd"/>
      <w:r w:rsidRPr="00EF5AE3">
        <w:rPr>
          <w:rFonts w:ascii="Times New Roman" w:hAnsi="Times New Roman" w:cs="Times New Roman"/>
        </w:rPr>
        <w:t xml:space="preserve"> ограничивается лишь правами человека. Дискриминаци</w:t>
      </w:r>
      <w:r>
        <w:rPr>
          <w:rFonts w:ascii="Times New Roman" w:hAnsi="Times New Roman" w:cs="Times New Roman"/>
        </w:rPr>
        <w:t xml:space="preserve">я может быть устранена путем </w:t>
      </w:r>
      <w:proofErr w:type="spellStart"/>
      <w:r>
        <w:rPr>
          <w:rFonts w:ascii="Times New Roman" w:hAnsi="Times New Roman" w:cs="Times New Roman"/>
        </w:rPr>
        <w:t>диз</w:t>
      </w:r>
      <w:r w:rsidRPr="00EF5AE3">
        <w:rPr>
          <w:rFonts w:ascii="Times New Roman" w:hAnsi="Times New Roman" w:cs="Times New Roman"/>
        </w:rPr>
        <w:t>агрегирования</w:t>
      </w:r>
      <w:proofErr w:type="spellEnd"/>
      <w:r w:rsidRPr="00EF5AE3">
        <w:rPr>
          <w:rFonts w:ascii="Times New Roman" w:hAnsi="Times New Roman" w:cs="Times New Roman"/>
        </w:rPr>
        <w:t xml:space="preserve"> данных для применения показателей в соответствии с контрольными группами. Участие </w:t>
      </w:r>
      <w:proofErr w:type="gramStart"/>
      <w:r w:rsidRPr="00EF5AE3">
        <w:rPr>
          <w:rFonts w:ascii="Times New Roman" w:hAnsi="Times New Roman" w:cs="Times New Roman"/>
        </w:rPr>
        <w:t>должно быть</w:t>
      </w:r>
      <w:proofErr w:type="gramEnd"/>
      <w:r w:rsidRPr="00EF5AE3">
        <w:rPr>
          <w:rFonts w:ascii="Times New Roman" w:hAnsi="Times New Roman" w:cs="Times New Roman"/>
        </w:rPr>
        <w:t xml:space="preserve"> как можно более широким и включать людей, затронутых будущими решениями</w:t>
      </w:r>
      <w:r>
        <w:rPr>
          <w:rFonts w:ascii="Times New Roman" w:hAnsi="Times New Roman" w:cs="Times New Roman"/>
        </w:rPr>
        <w:t xml:space="preserve">. </w:t>
      </w:r>
    </w:p>
    <w:p w:rsidR="002543F1" w:rsidRPr="00F43B08" w:rsidRDefault="00CD7710" w:rsidP="00342701">
      <w:pPr>
        <w:spacing w:line="240" w:lineRule="auto"/>
        <w:ind w:left="-567" w:firstLine="567"/>
        <w:jc w:val="both"/>
        <w:rPr>
          <w:rFonts w:ascii="Times New Roman" w:hAnsi="Times New Roman" w:cs="Times New Roman"/>
          <w:b/>
        </w:rPr>
      </w:pPr>
      <w:r w:rsidRPr="00F43B08">
        <w:rPr>
          <w:rFonts w:ascii="Times New Roman" w:hAnsi="Times New Roman" w:cs="Times New Roman"/>
          <w:b/>
        </w:rPr>
        <w:t>5. Мониторинг коррупции с точки зрения прав человека в действии</w:t>
      </w:r>
    </w:p>
    <w:p w:rsidR="00CD7710" w:rsidRDefault="00CD7710" w:rsidP="00342701">
      <w:pPr>
        <w:spacing w:line="240" w:lineRule="auto"/>
        <w:ind w:left="-567" w:firstLine="567"/>
        <w:jc w:val="both"/>
        <w:rPr>
          <w:rFonts w:ascii="Times New Roman" w:hAnsi="Times New Roman" w:cs="Times New Roman"/>
        </w:rPr>
      </w:pPr>
      <w:r w:rsidRPr="00CD7710">
        <w:rPr>
          <w:rFonts w:ascii="Times New Roman" w:hAnsi="Times New Roman" w:cs="Times New Roman"/>
        </w:rPr>
        <w:t>5.1. Данные для мониторинга коррупции с правозащитной точки зрения</w:t>
      </w:r>
    </w:p>
    <w:p w:rsidR="00CD7710" w:rsidRDefault="00CD7710" w:rsidP="00342701">
      <w:pPr>
        <w:spacing w:line="240" w:lineRule="auto"/>
        <w:ind w:left="-567" w:firstLine="567"/>
        <w:jc w:val="both"/>
        <w:rPr>
          <w:rFonts w:ascii="Times New Roman" w:hAnsi="Times New Roman" w:cs="Times New Roman"/>
        </w:rPr>
      </w:pPr>
      <w:r w:rsidRPr="00CD7710">
        <w:rPr>
          <w:rFonts w:ascii="Times New Roman" w:hAnsi="Times New Roman" w:cs="Times New Roman"/>
        </w:rPr>
        <w:t>Для контроля за соблюдением прав человека необходимо собирать данные, касающиеся прав человека. Это первый необходимый шаг на пути осуществления прав человека, который был предпи</w:t>
      </w:r>
      <w:r>
        <w:rPr>
          <w:rFonts w:ascii="Times New Roman" w:hAnsi="Times New Roman" w:cs="Times New Roman"/>
        </w:rPr>
        <w:t>сан договорными органами ООН.</w:t>
      </w:r>
      <w:r w:rsidRPr="00CD7710">
        <w:rPr>
          <w:rFonts w:ascii="Times New Roman" w:hAnsi="Times New Roman" w:cs="Times New Roman"/>
        </w:rPr>
        <w:t xml:space="preserve"> Только в том случае, если информация, касающаяся ситуаций в области прав человека, будет дост</w:t>
      </w:r>
      <w:r w:rsidR="00F43B08">
        <w:rPr>
          <w:rFonts w:ascii="Times New Roman" w:hAnsi="Times New Roman" w:cs="Times New Roman"/>
        </w:rPr>
        <w:t>упна, можно добиться улучшения.</w:t>
      </w:r>
    </w:p>
    <w:p w:rsidR="00CD7710" w:rsidRDefault="00CD7710" w:rsidP="00CD7710">
      <w:pPr>
        <w:spacing w:line="240" w:lineRule="auto"/>
        <w:ind w:left="-567" w:firstLine="567"/>
        <w:jc w:val="both"/>
        <w:rPr>
          <w:rFonts w:ascii="Times New Roman" w:hAnsi="Times New Roman" w:cs="Times New Roman"/>
        </w:rPr>
      </w:pPr>
      <w:r w:rsidRPr="00CD7710">
        <w:rPr>
          <w:rFonts w:ascii="Times New Roman" w:hAnsi="Times New Roman" w:cs="Times New Roman"/>
        </w:rPr>
        <w:t>Одна из возможностей заключается в том, чтобы начать с изучения прав одной уязвимой группы, поскольку это ограничивает объем требуемых данных, поскольку запрещение дискриминации имеет центральное значение для международного права в области прав человека.</w:t>
      </w:r>
    </w:p>
    <w:p w:rsidR="00CD7710" w:rsidRPr="00CD7710" w:rsidRDefault="00CD7710" w:rsidP="00CD7710">
      <w:pPr>
        <w:spacing w:line="240" w:lineRule="auto"/>
        <w:ind w:left="-567" w:firstLine="567"/>
        <w:jc w:val="both"/>
        <w:rPr>
          <w:rFonts w:ascii="Times New Roman" w:hAnsi="Times New Roman" w:cs="Times New Roman"/>
        </w:rPr>
      </w:pPr>
      <w:r w:rsidRPr="00CD7710">
        <w:rPr>
          <w:rFonts w:ascii="Times New Roman" w:hAnsi="Times New Roman" w:cs="Times New Roman"/>
        </w:rPr>
        <w:t>Данные, связанные с правами человека, можно разделить на четыре различных категории: данные о событиях на основе</w:t>
      </w:r>
      <w:r w:rsidR="00012E85">
        <w:rPr>
          <w:rFonts w:ascii="Times New Roman" w:hAnsi="Times New Roman" w:cs="Times New Roman"/>
        </w:rPr>
        <w:t xml:space="preserve"> статистики</w:t>
      </w:r>
      <w:r w:rsidRPr="00CD7710">
        <w:rPr>
          <w:rFonts w:ascii="Times New Roman" w:hAnsi="Times New Roman" w:cs="Times New Roman"/>
        </w:rPr>
        <w:t>, социально-экономические данные, домашни</w:t>
      </w:r>
      <w:r>
        <w:rPr>
          <w:rFonts w:ascii="Times New Roman" w:hAnsi="Times New Roman" w:cs="Times New Roman"/>
        </w:rPr>
        <w:t xml:space="preserve">х хозяйств и экспертные мнения. </w:t>
      </w:r>
    </w:p>
    <w:p w:rsidR="00012E85" w:rsidRDefault="00012E85" w:rsidP="00012E85">
      <w:pPr>
        <w:spacing w:line="240" w:lineRule="auto"/>
        <w:ind w:left="-567" w:firstLine="567"/>
        <w:jc w:val="both"/>
        <w:rPr>
          <w:rFonts w:ascii="Times New Roman" w:hAnsi="Times New Roman" w:cs="Times New Roman"/>
        </w:rPr>
      </w:pPr>
      <w:r>
        <w:rPr>
          <w:rFonts w:ascii="Times New Roman" w:hAnsi="Times New Roman" w:cs="Times New Roman"/>
        </w:rPr>
        <w:t>С</w:t>
      </w:r>
      <w:r w:rsidRPr="00012E85">
        <w:rPr>
          <w:rFonts w:ascii="Times New Roman" w:hAnsi="Times New Roman" w:cs="Times New Roman"/>
        </w:rPr>
        <w:t>обр</w:t>
      </w:r>
      <w:r>
        <w:rPr>
          <w:rFonts w:ascii="Times New Roman" w:hAnsi="Times New Roman" w:cs="Times New Roman"/>
        </w:rPr>
        <w:t>анные данные</w:t>
      </w:r>
      <w:r w:rsidRPr="00012E85">
        <w:rPr>
          <w:rFonts w:ascii="Times New Roman" w:hAnsi="Times New Roman" w:cs="Times New Roman"/>
        </w:rPr>
        <w:t xml:space="preserve"> не учитывают дискриминацию и влияние</w:t>
      </w:r>
      <w:r>
        <w:rPr>
          <w:rFonts w:ascii="Times New Roman" w:hAnsi="Times New Roman" w:cs="Times New Roman"/>
        </w:rPr>
        <w:t xml:space="preserve"> коррупции на гендерные </w:t>
      </w:r>
      <w:proofErr w:type="gramStart"/>
      <w:r>
        <w:rPr>
          <w:rFonts w:ascii="Times New Roman" w:hAnsi="Times New Roman" w:cs="Times New Roman"/>
        </w:rPr>
        <w:t>аспекты</w:t>
      </w:r>
      <w:proofErr w:type="gramEnd"/>
      <w:r w:rsidRPr="00012E85">
        <w:rPr>
          <w:rFonts w:ascii="Times New Roman" w:hAnsi="Times New Roman" w:cs="Times New Roman"/>
        </w:rPr>
        <w:t xml:space="preserve"> в частности</w:t>
      </w:r>
      <w:r>
        <w:rPr>
          <w:rFonts w:ascii="Times New Roman" w:hAnsi="Times New Roman" w:cs="Times New Roman"/>
        </w:rPr>
        <w:t xml:space="preserve">. Это ограничивает их полезность и </w:t>
      </w:r>
      <w:r w:rsidRPr="00012E85">
        <w:rPr>
          <w:rFonts w:ascii="Times New Roman" w:hAnsi="Times New Roman" w:cs="Times New Roman"/>
        </w:rPr>
        <w:t>препятствует полному пониманию последствий коррупции для жизни людей.</w:t>
      </w:r>
      <w:r>
        <w:rPr>
          <w:rFonts w:ascii="Times New Roman" w:hAnsi="Times New Roman" w:cs="Times New Roman"/>
        </w:rPr>
        <w:t xml:space="preserve"> Решением этой проблемы могла</w:t>
      </w:r>
      <w:r w:rsidRPr="00012E85">
        <w:rPr>
          <w:rFonts w:ascii="Times New Roman" w:hAnsi="Times New Roman" w:cs="Times New Roman"/>
        </w:rPr>
        <w:t xml:space="preserve"> бы стать адаптация стратегий сбора данных. Во-первых, данные могут быть дезагрегированы по уязвимым группам, как уже предлагалось.</w:t>
      </w:r>
      <w:r>
        <w:rPr>
          <w:rFonts w:ascii="Times New Roman" w:hAnsi="Times New Roman" w:cs="Times New Roman"/>
        </w:rPr>
        <w:t xml:space="preserve"> </w:t>
      </w:r>
      <w:r w:rsidR="00CC4303">
        <w:rPr>
          <w:rFonts w:ascii="Times New Roman" w:hAnsi="Times New Roman" w:cs="Times New Roman"/>
        </w:rPr>
        <w:t>А</w:t>
      </w:r>
      <w:r w:rsidRPr="00012E85">
        <w:rPr>
          <w:rFonts w:ascii="Times New Roman" w:hAnsi="Times New Roman" w:cs="Times New Roman"/>
        </w:rPr>
        <w:t>нтикоррупционные организации могли бы собирать информацию, поступающую о</w:t>
      </w:r>
      <w:r>
        <w:rPr>
          <w:rFonts w:ascii="Times New Roman" w:hAnsi="Times New Roman" w:cs="Times New Roman"/>
        </w:rPr>
        <w:t>т местных стейкхолдеров и включающую</w:t>
      </w:r>
      <w:r w:rsidRPr="00012E85">
        <w:rPr>
          <w:rFonts w:ascii="Times New Roman" w:hAnsi="Times New Roman" w:cs="Times New Roman"/>
        </w:rPr>
        <w:t xml:space="preserve"> уязвимые группы.</w:t>
      </w:r>
      <w:r>
        <w:rPr>
          <w:rFonts w:ascii="Times New Roman" w:hAnsi="Times New Roman" w:cs="Times New Roman"/>
        </w:rPr>
        <w:t xml:space="preserve"> </w:t>
      </w:r>
    </w:p>
    <w:p w:rsidR="00012E85" w:rsidRPr="00012E85" w:rsidRDefault="00012E85" w:rsidP="00012E85">
      <w:pPr>
        <w:spacing w:line="240" w:lineRule="auto"/>
        <w:ind w:left="-567" w:firstLine="567"/>
        <w:jc w:val="both"/>
        <w:rPr>
          <w:rFonts w:ascii="Times New Roman" w:hAnsi="Times New Roman" w:cs="Times New Roman"/>
        </w:rPr>
      </w:pPr>
      <w:r w:rsidRPr="00012E85">
        <w:rPr>
          <w:rFonts w:ascii="Times New Roman" w:hAnsi="Times New Roman" w:cs="Times New Roman"/>
        </w:rPr>
        <w:t>5.2.</w:t>
      </w:r>
      <w:r>
        <w:rPr>
          <w:rFonts w:ascii="Times New Roman" w:hAnsi="Times New Roman" w:cs="Times New Roman"/>
        </w:rPr>
        <w:t xml:space="preserve"> </w:t>
      </w:r>
      <w:proofErr w:type="spellStart"/>
      <w:r w:rsidRPr="00012E85">
        <w:rPr>
          <w:rFonts w:ascii="Times New Roman" w:hAnsi="Times New Roman" w:cs="Times New Roman"/>
        </w:rPr>
        <w:t>Акторы</w:t>
      </w:r>
      <w:proofErr w:type="spellEnd"/>
      <w:r w:rsidRPr="00012E85">
        <w:rPr>
          <w:rFonts w:ascii="Times New Roman" w:hAnsi="Times New Roman" w:cs="Times New Roman"/>
        </w:rPr>
        <w:t xml:space="preserve">, </w:t>
      </w:r>
      <w:r>
        <w:rPr>
          <w:rFonts w:ascii="Times New Roman" w:hAnsi="Times New Roman" w:cs="Times New Roman"/>
        </w:rPr>
        <w:t>включенные в мониторинг</w:t>
      </w:r>
      <w:r w:rsidRPr="00012E85">
        <w:rPr>
          <w:rFonts w:ascii="Times New Roman" w:hAnsi="Times New Roman" w:cs="Times New Roman"/>
        </w:rPr>
        <w:t xml:space="preserve"> коррупц</w:t>
      </w:r>
      <w:r>
        <w:rPr>
          <w:rFonts w:ascii="Times New Roman" w:hAnsi="Times New Roman" w:cs="Times New Roman"/>
        </w:rPr>
        <w:t>ии с правозащитной точки зрения</w:t>
      </w:r>
    </w:p>
    <w:p w:rsidR="00B712C3" w:rsidRDefault="00012E85" w:rsidP="00012E85">
      <w:pPr>
        <w:spacing w:line="240" w:lineRule="auto"/>
        <w:ind w:left="-567" w:firstLine="567"/>
        <w:jc w:val="both"/>
        <w:rPr>
          <w:rFonts w:ascii="Times New Roman" w:hAnsi="Times New Roman" w:cs="Times New Roman"/>
        </w:rPr>
      </w:pPr>
      <w:r w:rsidRPr="00012E85">
        <w:rPr>
          <w:rFonts w:ascii="Times New Roman" w:hAnsi="Times New Roman" w:cs="Times New Roman"/>
        </w:rPr>
        <w:t xml:space="preserve">Мониторинг коррупции с правозащитной точки зрения требует </w:t>
      </w:r>
      <w:r w:rsidR="00B712C3">
        <w:rPr>
          <w:rFonts w:ascii="Times New Roman" w:hAnsi="Times New Roman" w:cs="Times New Roman"/>
        </w:rPr>
        <w:t xml:space="preserve">работы </w:t>
      </w:r>
      <w:r w:rsidRPr="00012E85">
        <w:rPr>
          <w:rFonts w:ascii="Times New Roman" w:hAnsi="Times New Roman" w:cs="Times New Roman"/>
        </w:rPr>
        <w:t>как</w:t>
      </w:r>
      <w:r>
        <w:rPr>
          <w:rFonts w:ascii="Times New Roman" w:hAnsi="Times New Roman" w:cs="Times New Roman"/>
        </w:rPr>
        <w:t xml:space="preserve"> правозащитных</w:t>
      </w:r>
      <w:r w:rsidRPr="00012E85">
        <w:rPr>
          <w:rFonts w:ascii="Times New Roman" w:hAnsi="Times New Roman" w:cs="Times New Roman"/>
        </w:rPr>
        <w:t>, так и ант</w:t>
      </w:r>
      <w:r>
        <w:rPr>
          <w:rFonts w:ascii="Times New Roman" w:hAnsi="Times New Roman" w:cs="Times New Roman"/>
        </w:rPr>
        <w:t>икоррупционных организаций. Оба вида организаций</w:t>
      </w:r>
      <w:r w:rsidRPr="00012E85">
        <w:rPr>
          <w:rFonts w:ascii="Times New Roman" w:hAnsi="Times New Roman" w:cs="Times New Roman"/>
        </w:rPr>
        <w:t xml:space="preserve"> должны попытаться адаптировать </w:t>
      </w:r>
      <w:r>
        <w:rPr>
          <w:rFonts w:ascii="Times New Roman" w:hAnsi="Times New Roman" w:cs="Times New Roman"/>
        </w:rPr>
        <w:t xml:space="preserve">свои </w:t>
      </w:r>
      <w:r w:rsidRPr="00012E85">
        <w:rPr>
          <w:rFonts w:ascii="Times New Roman" w:hAnsi="Times New Roman" w:cs="Times New Roman"/>
        </w:rPr>
        <w:t>соответствующие мандаты</w:t>
      </w:r>
      <w:r>
        <w:rPr>
          <w:rFonts w:ascii="Times New Roman" w:hAnsi="Times New Roman" w:cs="Times New Roman"/>
        </w:rPr>
        <w:t xml:space="preserve"> для совместной деятел</w:t>
      </w:r>
      <w:r w:rsidR="00B712C3">
        <w:rPr>
          <w:rFonts w:ascii="Times New Roman" w:hAnsi="Times New Roman" w:cs="Times New Roman"/>
        </w:rPr>
        <w:t>ь</w:t>
      </w:r>
      <w:r>
        <w:rPr>
          <w:rFonts w:ascii="Times New Roman" w:hAnsi="Times New Roman" w:cs="Times New Roman"/>
        </w:rPr>
        <w:t>ности</w:t>
      </w:r>
      <w:r w:rsidRPr="00012E85">
        <w:rPr>
          <w:rFonts w:ascii="Times New Roman" w:hAnsi="Times New Roman" w:cs="Times New Roman"/>
        </w:rPr>
        <w:t>. Точно так же, как они должны совместно изучать связь между коррупцией и правами человека, они должны сотрудничать друг с другом в деле мониторинга нарушений прав человека, возн</w:t>
      </w:r>
      <w:r>
        <w:rPr>
          <w:rFonts w:ascii="Times New Roman" w:hAnsi="Times New Roman" w:cs="Times New Roman"/>
        </w:rPr>
        <w:t>икающих в результате коррупции.</w:t>
      </w:r>
      <w:r w:rsidRPr="00012E85">
        <w:rPr>
          <w:rFonts w:ascii="Times New Roman" w:hAnsi="Times New Roman" w:cs="Times New Roman"/>
        </w:rPr>
        <w:t xml:space="preserve"> Вместе с тем этот взаимный обмен опытом не лишен препятствий. </w:t>
      </w:r>
      <w:r w:rsidR="00B712C3">
        <w:rPr>
          <w:rFonts w:ascii="Times New Roman" w:hAnsi="Times New Roman" w:cs="Times New Roman"/>
        </w:rPr>
        <w:t>П</w:t>
      </w:r>
      <w:r w:rsidRPr="00012E85">
        <w:rPr>
          <w:rFonts w:ascii="Times New Roman" w:hAnsi="Times New Roman" w:cs="Times New Roman"/>
        </w:rPr>
        <w:t xml:space="preserve">равозащитные организации по-прежнему не знакомы с количественными показателями, хотя на практике </w:t>
      </w:r>
      <w:r w:rsidR="00B712C3">
        <w:rPr>
          <w:rFonts w:ascii="Times New Roman" w:hAnsi="Times New Roman" w:cs="Times New Roman"/>
        </w:rPr>
        <w:t>индикаторы</w:t>
      </w:r>
      <w:r w:rsidRPr="00012E85">
        <w:rPr>
          <w:rFonts w:ascii="Times New Roman" w:hAnsi="Times New Roman" w:cs="Times New Roman"/>
        </w:rPr>
        <w:t xml:space="preserve"> прав человека свидетельствуют о том, что они </w:t>
      </w:r>
      <w:r w:rsidR="00B712C3">
        <w:rPr>
          <w:rFonts w:ascii="Times New Roman" w:hAnsi="Times New Roman" w:cs="Times New Roman"/>
        </w:rPr>
        <w:t>из</w:t>
      </w:r>
      <w:r w:rsidRPr="00012E85">
        <w:rPr>
          <w:rFonts w:ascii="Times New Roman" w:hAnsi="Times New Roman" w:cs="Times New Roman"/>
        </w:rPr>
        <w:t>меняются.</w:t>
      </w:r>
      <w:r w:rsidR="00B712C3">
        <w:rPr>
          <w:rFonts w:ascii="Times New Roman" w:hAnsi="Times New Roman" w:cs="Times New Roman"/>
        </w:rPr>
        <w:t xml:space="preserve"> </w:t>
      </w:r>
      <w:r w:rsidRPr="00012E85">
        <w:rPr>
          <w:rFonts w:ascii="Times New Roman" w:hAnsi="Times New Roman" w:cs="Times New Roman"/>
        </w:rPr>
        <w:t>Хотя в последние годы мониторинг коррупции показал значительный прогресс, он не представляется эффективным, поскольку считается поверхностным и предвзятым</w:t>
      </w:r>
      <w:r w:rsidR="00B712C3">
        <w:rPr>
          <w:rFonts w:ascii="Times New Roman" w:hAnsi="Times New Roman" w:cs="Times New Roman"/>
        </w:rPr>
        <w:t xml:space="preserve">. </w:t>
      </w:r>
      <w:r w:rsidRPr="00F43B08">
        <w:rPr>
          <w:rFonts w:ascii="Times New Roman" w:hAnsi="Times New Roman" w:cs="Times New Roman"/>
          <w:i/>
        </w:rPr>
        <w:t xml:space="preserve">Это одна из причин, по которой </w:t>
      </w:r>
      <w:r w:rsidR="00B712C3" w:rsidRPr="00F43B08">
        <w:rPr>
          <w:rFonts w:ascii="Times New Roman" w:hAnsi="Times New Roman" w:cs="Times New Roman"/>
          <w:i/>
        </w:rPr>
        <w:t xml:space="preserve">предлагается </w:t>
      </w:r>
      <w:r w:rsidRPr="00F43B08">
        <w:rPr>
          <w:rFonts w:ascii="Times New Roman" w:hAnsi="Times New Roman" w:cs="Times New Roman"/>
          <w:i/>
        </w:rPr>
        <w:t>интегрировать стратег</w:t>
      </w:r>
      <w:r w:rsidR="00B712C3" w:rsidRPr="00F43B08">
        <w:rPr>
          <w:rFonts w:ascii="Times New Roman" w:hAnsi="Times New Roman" w:cs="Times New Roman"/>
          <w:i/>
        </w:rPr>
        <w:t>ии борьбы с коррупцией в область</w:t>
      </w:r>
      <w:r w:rsidRPr="00F43B08">
        <w:rPr>
          <w:rFonts w:ascii="Times New Roman" w:hAnsi="Times New Roman" w:cs="Times New Roman"/>
          <w:i/>
        </w:rPr>
        <w:t xml:space="preserve"> прав человека.</w:t>
      </w:r>
      <w:r w:rsidRPr="00012E85">
        <w:rPr>
          <w:rFonts w:ascii="Times New Roman" w:hAnsi="Times New Roman" w:cs="Times New Roman"/>
        </w:rPr>
        <w:t xml:space="preserve"> </w:t>
      </w:r>
    </w:p>
    <w:p w:rsidR="00012E85" w:rsidRDefault="00012E85" w:rsidP="00012E85">
      <w:pPr>
        <w:spacing w:line="240" w:lineRule="auto"/>
        <w:ind w:left="-567" w:firstLine="567"/>
        <w:jc w:val="both"/>
        <w:rPr>
          <w:rFonts w:ascii="Times New Roman" w:hAnsi="Times New Roman" w:cs="Times New Roman"/>
        </w:rPr>
      </w:pPr>
      <w:r>
        <w:rPr>
          <w:rFonts w:ascii="Times New Roman" w:hAnsi="Times New Roman" w:cs="Times New Roman"/>
        </w:rPr>
        <w:lastRenderedPageBreak/>
        <w:t xml:space="preserve">Следует упомянуть еще двух </w:t>
      </w:r>
      <w:proofErr w:type="spellStart"/>
      <w:r>
        <w:rPr>
          <w:rFonts w:ascii="Times New Roman" w:hAnsi="Times New Roman" w:cs="Times New Roman"/>
        </w:rPr>
        <w:t>акторов</w:t>
      </w:r>
      <w:proofErr w:type="spellEnd"/>
      <w:r>
        <w:rPr>
          <w:rFonts w:ascii="Times New Roman" w:hAnsi="Times New Roman" w:cs="Times New Roman"/>
        </w:rPr>
        <w:t>:</w:t>
      </w:r>
      <w:r w:rsidRPr="00012E85">
        <w:rPr>
          <w:rFonts w:ascii="Times New Roman" w:hAnsi="Times New Roman" w:cs="Times New Roman"/>
        </w:rPr>
        <w:t xml:space="preserve"> </w:t>
      </w:r>
      <w:r w:rsidR="00D63994">
        <w:rPr>
          <w:rFonts w:ascii="Times New Roman" w:hAnsi="Times New Roman" w:cs="Times New Roman"/>
        </w:rPr>
        <w:t>НК</w:t>
      </w:r>
      <w:r w:rsidR="0025042E">
        <w:rPr>
          <w:rFonts w:ascii="Times New Roman" w:hAnsi="Times New Roman" w:cs="Times New Roman"/>
        </w:rPr>
        <w:t>О могли бы осуществлять</w:t>
      </w:r>
      <w:r w:rsidRPr="00012E85">
        <w:rPr>
          <w:rFonts w:ascii="Times New Roman" w:hAnsi="Times New Roman" w:cs="Times New Roman"/>
        </w:rPr>
        <w:t xml:space="preserve"> контроль за тем, каким образом осуществляется мониторинг. Они могли бы помочь лучше понять работу коррупции и то, как она влияет </w:t>
      </w:r>
      <w:r w:rsidR="0025042E">
        <w:rPr>
          <w:rFonts w:ascii="Times New Roman" w:hAnsi="Times New Roman" w:cs="Times New Roman"/>
        </w:rPr>
        <w:t>на общество. Кроме того, они могли бы изуча</w:t>
      </w:r>
      <w:r w:rsidRPr="00012E85">
        <w:rPr>
          <w:rFonts w:ascii="Times New Roman" w:hAnsi="Times New Roman" w:cs="Times New Roman"/>
        </w:rPr>
        <w:t xml:space="preserve">ть </w:t>
      </w:r>
      <w:r w:rsidR="0025042E">
        <w:rPr>
          <w:rFonts w:ascii="Times New Roman" w:hAnsi="Times New Roman" w:cs="Times New Roman"/>
        </w:rPr>
        <w:t>достоверност</w:t>
      </w:r>
      <w:r w:rsidRPr="00012E85">
        <w:rPr>
          <w:rFonts w:ascii="Times New Roman" w:hAnsi="Times New Roman" w:cs="Times New Roman"/>
        </w:rPr>
        <w:t>ь данных, пре</w:t>
      </w:r>
      <w:r w:rsidR="0025042E">
        <w:rPr>
          <w:rFonts w:ascii="Times New Roman" w:hAnsi="Times New Roman" w:cs="Times New Roman"/>
        </w:rPr>
        <w:t>доставленных государствами, и, по возможности</w:t>
      </w:r>
      <w:r w:rsidRPr="00012E85">
        <w:rPr>
          <w:rFonts w:ascii="Times New Roman" w:hAnsi="Times New Roman" w:cs="Times New Roman"/>
        </w:rPr>
        <w:t>, соб</w:t>
      </w:r>
      <w:r w:rsidR="0025042E">
        <w:rPr>
          <w:rFonts w:ascii="Times New Roman" w:hAnsi="Times New Roman" w:cs="Times New Roman"/>
        </w:rPr>
        <w:t>и</w:t>
      </w:r>
      <w:r w:rsidRPr="00012E85">
        <w:rPr>
          <w:rFonts w:ascii="Times New Roman" w:hAnsi="Times New Roman" w:cs="Times New Roman"/>
        </w:rPr>
        <w:t>рать свои собственные данные для представления своих аргументов.</w:t>
      </w:r>
      <w:r w:rsidR="0025042E">
        <w:rPr>
          <w:rFonts w:ascii="Times New Roman" w:hAnsi="Times New Roman" w:cs="Times New Roman"/>
        </w:rPr>
        <w:t xml:space="preserve"> Второй участник – </w:t>
      </w:r>
      <w:r w:rsidR="0025042E" w:rsidRPr="0025042E">
        <w:rPr>
          <w:rFonts w:ascii="Times New Roman" w:hAnsi="Times New Roman" w:cs="Times New Roman"/>
        </w:rPr>
        <w:t>нацио</w:t>
      </w:r>
      <w:r w:rsidR="0025042E">
        <w:rPr>
          <w:rFonts w:ascii="Times New Roman" w:hAnsi="Times New Roman" w:cs="Times New Roman"/>
        </w:rPr>
        <w:t xml:space="preserve">нальные правозащитные </w:t>
      </w:r>
      <w:r w:rsidR="00B712C3">
        <w:rPr>
          <w:rFonts w:ascii="Times New Roman" w:hAnsi="Times New Roman" w:cs="Times New Roman"/>
        </w:rPr>
        <w:t>организации</w:t>
      </w:r>
      <w:r w:rsidR="0025042E">
        <w:rPr>
          <w:rFonts w:ascii="Times New Roman" w:hAnsi="Times New Roman" w:cs="Times New Roman"/>
        </w:rPr>
        <w:t>.</w:t>
      </w:r>
    </w:p>
    <w:p w:rsidR="0025042E" w:rsidRDefault="0025042E" w:rsidP="00012E85">
      <w:pPr>
        <w:spacing w:line="240" w:lineRule="auto"/>
        <w:ind w:left="-567" w:firstLine="567"/>
        <w:jc w:val="both"/>
        <w:rPr>
          <w:rFonts w:ascii="Times New Roman" w:hAnsi="Times New Roman" w:cs="Times New Roman"/>
        </w:rPr>
      </w:pPr>
      <w:r w:rsidRPr="0025042E">
        <w:rPr>
          <w:rFonts w:ascii="Times New Roman" w:hAnsi="Times New Roman" w:cs="Times New Roman"/>
        </w:rPr>
        <w:t>Для интеграции прав человека в мониторинг коррупции необходимо также адап</w:t>
      </w:r>
      <w:r>
        <w:rPr>
          <w:rFonts w:ascii="Times New Roman" w:hAnsi="Times New Roman" w:cs="Times New Roman"/>
        </w:rPr>
        <w:t>тировать стратегии сбора данных. Н</w:t>
      </w:r>
      <w:r w:rsidRPr="0025042E">
        <w:rPr>
          <w:rFonts w:ascii="Times New Roman" w:hAnsi="Times New Roman" w:cs="Times New Roman"/>
        </w:rPr>
        <w:t>а практике рамки для мониторинга коррупции с правозащитной точки зрения могли бы основываться на с</w:t>
      </w:r>
      <w:r>
        <w:rPr>
          <w:rFonts w:ascii="Times New Roman" w:hAnsi="Times New Roman" w:cs="Times New Roman"/>
        </w:rPr>
        <w:t xml:space="preserve">труктуре показателей </w:t>
      </w:r>
      <w:r w:rsidRPr="0025042E">
        <w:rPr>
          <w:rFonts w:ascii="Times New Roman" w:hAnsi="Times New Roman" w:cs="Times New Roman"/>
        </w:rPr>
        <w:t>процесса и результатов, разработанных Комитетом по правам человека.</w:t>
      </w:r>
    </w:p>
    <w:p w:rsidR="00822982" w:rsidRPr="00822982" w:rsidRDefault="00822982" w:rsidP="00822982">
      <w:pPr>
        <w:spacing w:line="240" w:lineRule="auto"/>
        <w:jc w:val="both"/>
        <w:rPr>
          <w:rFonts w:ascii="Times New Roman" w:hAnsi="Times New Roman" w:cs="Times New Roman"/>
        </w:rPr>
      </w:pPr>
    </w:p>
    <w:sectPr w:rsidR="00822982" w:rsidRPr="00822982" w:rsidSect="00C36293">
      <w:footerReference w:type="default" r:id="rId7"/>
      <w:headerReference w:type="first" r:id="rId8"/>
      <w:footerReference w:type="firs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BFF" w:rsidRDefault="00932BFF" w:rsidP="00C36293">
      <w:pPr>
        <w:spacing w:after="0" w:line="240" w:lineRule="auto"/>
      </w:pPr>
      <w:r>
        <w:separator/>
      </w:r>
    </w:p>
  </w:endnote>
  <w:endnote w:type="continuationSeparator" w:id="0">
    <w:p w:rsidR="00932BFF" w:rsidRDefault="00932BFF" w:rsidP="00C36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9599142"/>
      <w:docPartObj>
        <w:docPartGallery w:val="Page Numbers (Bottom of Page)"/>
        <w:docPartUnique/>
      </w:docPartObj>
    </w:sdtPr>
    <w:sdtEndPr/>
    <w:sdtContent>
      <w:p w:rsidR="00C36293" w:rsidRDefault="00C36293">
        <w:pPr>
          <w:pStyle w:val="a5"/>
          <w:jc w:val="right"/>
        </w:pPr>
        <w:r>
          <w:fldChar w:fldCharType="begin"/>
        </w:r>
        <w:r>
          <w:instrText>PAGE   \* MERGEFORMAT</w:instrText>
        </w:r>
        <w:r>
          <w:fldChar w:fldCharType="separate"/>
        </w:r>
        <w:r w:rsidR="00304E67">
          <w:rPr>
            <w:noProof/>
          </w:rPr>
          <w:t>5</w:t>
        </w:r>
        <w:r>
          <w:fldChar w:fldCharType="end"/>
        </w:r>
      </w:p>
    </w:sdtContent>
  </w:sdt>
  <w:p w:rsidR="00C36293" w:rsidRDefault="00C362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153515"/>
      <w:docPartObj>
        <w:docPartGallery w:val="Page Numbers (Bottom of Page)"/>
        <w:docPartUnique/>
      </w:docPartObj>
    </w:sdtPr>
    <w:sdtEndPr/>
    <w:sdtContent>
      <w:p w:rsidR="00093A7E" w:rsidRDefault="00093A7E">
        <w:pPr>
          <w:pStyle w:val="a5"/>
          <w:jc w:val="center"/>
        </w:pPr>
        <w:r>
          <w:fldChar w:fldCharType="begin"/>
        </w:r>
        <w:r>
          <w:instrText>PAGE   \* MERGEFORMAT</w:instrText>
        </w:r>
        <w:r>
          <w:fldChar w:fldCharType="separate"/>
        </w:r>
        <w:r w:rsidR="00304E67">
          <w:rPr>
            <w:noProof/>
          </w:rPr>
          <w:t>1</w:t>
        </w:r>
        <w:r>
          <w:fldChar w:fldCharType="end"/>
        </w:r>
      </w:p>
    </w:sdtContent>
  </w:sdt>
  <w:p w:rsidR="00093A7E" w:rsidRDefault="00093A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BFF" w:rsidRDefault="00932BFF" w:rsidP="00C36293">
      <w:pPr>
        <w:spacing w:after="0" w:line="240" w:lineRule="auto"/>
      </w:pPr>
      <w:r>
        <w:separator/>
      </w:r>
    </w:p>
  </w:footnote>
  <w:footnote w:type="continuationSeparator" w:id="0">
    <w:p w:rsidR="00932BFF" w:rsidRDefault="00932BFF" w:rsidP="00C36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A7E" w:rsidRDefault="00093A7E">
    <w:pPr>
      <w:pStyle w:val="a3"/>
    </w:pPr>
    <w:r>
      <w:t>ПУЛ АП</w:t>
    </w:r>
    <w:r>
      <w:ptab w:relativeTo="margin" w:alignment="center" w:leader="none"/>
    </w:r>
    <w:r w:rsidR="00F43B08">
      <w:t xml:space="preserve">Птичкина Анастасия </w:t>
    </w:r>
    <w:r>
      <w:ptab w:relativeTo="margin" w:alignment="right" w:leader="none"/>
    </w:r>
    <w:r w:rsidR="00F43B08">
      <w:t>БПТ-161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F098A"/>
    <w:multiLevelType w:val="hybridMultilevel"/>
    <w:tmpl w:val="C8F05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B31E09"/>
    <w:multiLevelType w:val="hybridMultilevel"/>
    <w:tmpl w:val="8B049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FE04AC"/>
    <w:multiLevelType w:val="hybridMultilevel"/>
    <w:tmpl w:val="0116E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08"/>
    <w:rsid w:val="00012E85"/>
    <w:rsid w:val="000210D3"/>
    <w:rsid w:val="00042EC7"/>
    <w:rsid w:val="00071D71"/>
    <w:rsid w:val="00093A7E"/>
    <w:rsid w:val="000B25DF"/>
    <w:rsid w:val="000E5CD0"/>
    <w:rsid w:val="000F781B"/>
    <w:rsid w:val="001715BE"/>
    <w:rsid w:val="001D40C5"/>
    <w:rsid w:val="0025042E"/>
    <w:rsid w:val="002519AF"/>
    <w:rsid w:val="002543F1"/>
    <w:rsid w:val="002A6F56"/>
    <w:rsid w:val="00304E67"/>
    <w:rsid w:val="00323122"/>
    <w:rsid w:val="00342701"/>
    <w:rsid w:val="0038011A"/>
    <w:rsid w:val="003A4DD2"/>
    <w:rsid w:val="003B29DA"/>
    <w:rsid w:val="003C6B59"/>
    <w:rsid w:val="003D1112"/>
    <w:rsid w:val="003F1735"/>
    <w:rsid w:val="00571EFA"/>
    <w:rsid w:val="00685BEC"/>
    <w:rsid w:val="006E0244"/>
    <w:rsid w:val="007E6F36"/>
    <w:rsid w:val="00822169"/>
    <w:rsid w:val="00822982"/>
    <w:rsid w:val="00830852"/>
    <w:rsid w:val="0084759F"/>
    <w:rsid w:val="00857A75"/>
    <w:rsid w:val="008F2941"/>
    <w:rsid w:val="008F370D"/>
    <w:rsid w:val="00932BFF"/>
    <w:rsid w:val="009D3547"/>
    <w:rsid w:val="00A73306"/>
    <w:rsid w:val="00A85CE9"/>
    <w:rsid w:val="00AE2F25"/>
    <w:rsid w:val="00B02F78"/>
    <w:rsid w:val="00B712C3"/>
    <w:rsid w:val="00B94CF6"/>
    <w:rsid w:val="00BB40EB"/>
    <w:rsid w:val="00C006EA"/>
    <w:rsid w:val="00C0309F"/>
    <w:rsid w:val="00C36293"/>
    <w:rsid w:val="00CC4303"/>
    <w:rsid w:val="00CD7710"/>
    <w:rsid w:val="00D02666"/>
    <w:rsid w:val="00D63994"/>
    <w:rsid w:val="00DB0708"/>
    <w:rsid w:val="00DD70D5"/>
    <w:rsid w:val="00E07E33"/>
    <w:rsid w:val="00E16776"/>
    <w:rsid w:val="00E40FF4"/>
    <w:rsid w:val="00E6736E"/>
    <w:rsid w:val="00EF5AE3"/>
    <w:rsid w:val="00F43B08"/>
    <w:rsid w:val="00F801A5"/>
    <w:rsid w:val="00FC1257"/>
    <w:rsid w:val="00FE4A1A"/>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6A31F"/>
  <w15:chartTrackingRefBased/>
  <w15:docId w15:val="{1053097C-E9A0-436B-B6B4-26DD5160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6293"/>
  </w:style>
  <w:style w:type="paragraph" w:styleId="1">
    <w:name w:val="heading 1"/>
    <w:basedOn w:val="a"/>
    <w:next w:val="a"/>
    <w:link w:val="10"/>
    <w:uiPriority w:val="9"/>
    <w:qFormat/>
    <w:rsid w:val="00C362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6">
    <w:name w:val="heading 6"/>
    <w:basedOn w:val="a"/>
    <w:next w:val="a"/>
    <w:link w:val="60"/>
    <w:qFormat/>
    <w:rsid w:val="00C36293"/>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C36293"/>
    <w:rPr>
      <w:rFonts w:ascii="Times New Roman" w:eastAsia="Times New Roman" w:hAnsi="Times New Roman" w:cs="Times New Roman"/>
      <w:b/>
      <w:bCs/>
      <w:lang w:eastAsia="ru-RU"/>
    </w:rPr>
  </w:style>
  <w:style w:type="paragraph" w:customStyle="1" w:styleId="FR1">
    <w:name w:val="FR1"/>
    <w:rsid w:val="00C36293"/>
    <w:pPr>
      <w:widowControl w:val="0"/>
      <w:spacing w:before="480" w:after="0" w:line="240" w:lineRule="auto"/>
      <w:ind w:left="1680" w:right="200"/>
      <w:jc w:val="center"/>
    </w:pPr>
    <w:rPr>
      <w:rFonts w:ascii="Times New Roman" w:eastAsia="Times New Roman" w:hAnsi="Times New Roman" w:cs="Times New Roman"/>
      <w:b/>
      <w:sz w:val="40"/>
      <w:szCs w:val="20"/>
      <w:lang w:eastAsia="ru-RU"/>
    </w:rPr>
  </w:style>
  <w:style w:type="paragraph" w:styleId="a3">
    <w:name w:val="header"/>
    <w:basedOn w:val="a"/>
    <w:link w:val="a4"/>
    <w:uiPriority w:val="99"/>
    <w:unhideWhenUsed/>
    <w:rsid w:val="00C362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6293"/>
  </w:style>
  <w:style w:type="paragraph" w:styleId="a5">
    <w:name w:val="footer"/>
    <w:basedOn w:val="a"/>
    <w:link w:val="a6"/>
    <w:uiPriority w:val="99"/>
    <w:unhideWhenUsed/>
    <w:rsid w:val="00C362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6293"/>
  </w:style>
  <w:style w:type="character" w:customStyle="1" w:styleId="10">
    <w:name w:val="Заголовок 1 Знак"/>
    <w:basedOn w:val="a0"/>
    <w:link w:val="1"/>
    <w:uiPriority w:val="9"/>
    <w:rsid w:val="00C36293"/>
    <w:rPr>
      <w:rFonts w:asciiTheme="majorHAnsi" w:eastAsiaTheme="majorEastAsia" w:hAnsiTheme="majorHAnsi" w:cstheme="majorBidi"/>
      <w:color w:val="2F5496" w:themeColor="accent1" w:themeShade="BF"/>
      <w:sz w:val="32"/>
      <w:szCs w:val="32"/>
    </w:rPr>
  </w:style>
  <w:style w:type="paragraph" w:styleId="a7">
    <w:name w:val="List Paragraph"/>
    <w:basedOn w:val="a"/>
    <w:uiPriority w:val="34"/>
    <w:qFormat/>
    <w:rsid w:val="00DD7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4331">
      <w:bodyDiv w:val="1"/>
      <w:marLeft w:val="0"/>
      <w:marRight w:val="0"/>
      <w:marTop w:val="0"/>
      <w:marBottom w:val="0"/>
      <w:divBdr>
        <w:top w:val="none" w:sz="0" w:space="0" w:color="auto"/>
        <w:left w:val="none" w:sz="0" w:space="0" w:color="auto"/>
        <w:bottom w:val="none" w:sz="0" w:space="0" w:color="auto"/>
        <w:right w:val="none" w:sz="0" w:space="0" w:color="auto"/>
      </w:divBdr>
    </w:div>
    <w:div w:id="435636385">
      <w:bodyDiv w:val="1"/>
      <w:marLeft w:val="0"/>
      <w:marRight w:val="0"/>
      <w:marTop w:val="0"/>
      <w:marBottom w:val="0"/>
      <w:divBdr>
        <w:top w:val="none" w:sz="0" w:space="0" w:color="auto"/>
        <w:left w:val="none" w:sz="0" w:space="0" w:color="auto"/>
        <w:bottom w:val="none" w:sz="0" w:space="0" w:color="auto"/>
        <w:right w:val="none" w:sz="0" w:space="0" w:color="auto"/>
      </w:divBdr>
    </w:div>
    <w:div w:id="551118857">
      <w:bodyDiv w:val="1"/>
      <w:marLeft w:val="0"/>
      <w:marRight w:val="0"/>
      <w:marTop w:val="0"/>
      <w:marBottom w:val="0"/>
      <w:divBdr>
        <w:top w:val="none" w:sz="0" w:space="0" w:color="auto"/>
        <w:left w:val="none" w:sz="0" w:space="0" w:color="auto"/>
        <w:bottom w:val="none" w:sz="0" w:space="0" w:color="auto"/>
        <w:right w:val="none" w:sz="0" w:space="0" w:color="auto"/>
      </w:divBdr>
      <w:divsChild>
        <w:div w:id="1543444026">
          <w:marLeft w:val="0"/>
          <w:marRight w:val="0"/>
          <w:marTop w:val="240"/>
          <w:marBottom w:val="240"/>
          <w:divBdr>
            <w:top w:val="single" w:sz="6" w:space="0" w:color="E8E8E8"/>
            <w:left w:val="single" w:sz="6" w:space="0" w:color="E8E8E8"/>
            <w:bottom w:val="single" w:sz="6" w:space="0" w:color="E8E8E8"/>
            <w:right w:val="single" w:sz="6" w:space="0" w:color="E8E8E8"/>
          </w:divBdr>
          <w:divsChild>
            <w:div w:id="2069067637">
              <w:marLeft w:val="0"/>
              <w:marRight w:val="0"/>
              <w:marTop w:val="0"/>
              <w:marBottom w:val="0"/>
              <w:divBdr>
                <w:top w:val="none" w:sz="0" w:space="0" w:color="auto"/>
                <w:left w:val="none" w:sz="0" w:space="0" w:color="auto"/>
                <w:bottom w:val="none" w:sz="0" w:space="0" w:color="auto"/>
                <w:right w:val="none" w:sz="0" w:space="0" w:color="auto"/>
              </w:divBdr>
              <w:divsChild>
                <w:div w:id="17120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7193">
          <w:marLeft w:val="0"/>
          <w:marRight w:val="0"/>
          <w:marTop w:val="240"/>
          <w:marBottom w:val="240"/>
          <w:divBdr>
            <w:top w:val="single" w:sz="6" w:space="0" w:color="E8E8E8"/>
            <w:left w:val="single" w:sz="6" w:space="0" w:color="E8E8E8"/>
            <w:bottom w:val="single" w:sz="6" w:space="0" w:color="E8E8E8"/>
            <w:right w:val="single" w:sz="6" w:space="0" w:color="E8E8E8"/>
          </w:divBdr>
          <w:divsChild>
            <w:div w:id="748885360">
              <w:marLeft w:val="0"/>
              <w:marRight w:val="0"/>
              <w:marTop w:val="0"/>
              <w:marBottom w:val="0"/>
              <w:divBdr>
                <w:top w:val="none" w:sz="0" w:space="0" w:color="auto"/>
                <w:left w:val="none" w:sz="0" w:space="0" w:color="auto"/>
                <w:bottom w:val="none" w:sz="0" w:space="0" w:color="auto"/>
                <w:right w:val="none" w:sz="0" w:space="0" w:color="auto"/>
              </w:divBdr>
            </w:div>
            <w:div w:id="1847744585">
              <w:marLeft w:val="0"/>
              <w:marRight w:val="0"/>
              <w:marTop w:val="0"/>
              <w:marBottom w:val="0"/>
              <w:divBdr>
                <w:top w:val="none" w:sz="0" w:space="0" w:color="auto"/>
                <w:left w:val="none" w:sz="0" w:space="0" w:color="auto"/>
                <w:bottom w:val="none" w:sz="0" w:space="0" w:color="auto"/>
                <w:right w:val="none" w:sz="0" w:space="0" w:color="auto"/>
              </w:divBdr>
              <w:divsChild>
                <w:div w:id="176229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1167">
      <w:bodyDiv w:val="1"/>
      <w:marLeft w:val="0"/>
      <w:marRight w:val="0"/>
      <w:marTop w:val="0"/>
      <w:marBottom w:val="0"/>
      <w:divBdr>
        <w:top w:val="none" w:sz="0" w:space="0" w:color="auto"/>
        <w:left w:val="none" w:sz="0" w:space="0" w:color="auto"/>
        <w:bottom w:val="none" w:sz="0" w:space="0" w:color="auto"/>
        <w:right w:val="none" w:sz="0" w:space="0" w:color="auto"/>
      </w:divBdr>
    </w:div>
    <w:div w:id="821897547">
      <w:bodyDiv w:val="1"/>
      <w:marLeft w:val="0"/>
      <w:marRight w:val="0"/>
      <w:marTop w:val="0"/>
      <w:marBottom w:val="0"/>
      <w:divBdr>
        <w:top w:val="none" w:sz="0" w:space="0" w:color="auto"/>
        <w:left w:val="none" w:sz="0" w:space="0" w:color="auto"/>
        <w:bottom w:val="none" w:sz="0" w:space="0" w:color="auto"/>
        <w:right w:val="none" w:sz="0" w:space="0" w:color="auto"/>
      </w:divBdr>
      <w:divsChild>
        <w:div w:id="1672639442">
          <w:marLeft w:val="0"/>
          <w:marRight w:val="0"/>
          <w:marTop w:val="240"/>
          <w:marBottom w:val="240"/>
          <w:divBdr>
            <w:top w:val="single" w:sz="6" w:space="0" w:color="E8E8E8"/>
            <w:left w:val="single" w:sz="6" w:space="0" w:color="E8E8E8"/>
            <w:bottom w:val="single" w:sz="6" w:space="0" w:color="E8E8E8"/>
            <w:right w:val="single" w:sz="6" w:space="0" w:color="E8E8E8"/>
          </w:divBdr>
          <w:divsChild>
            <w:div w:id="2063749292">
              <w:marLeft w:val="0"/>
              <w:marRight w:val="0"/>
              <w:marTop w:val="0"/>
              <w:marBottom w:val="0"/>
              <w:divBdr>
                <w:top w:val="none" w:sz="0" w:space="0" w:color="auto"/>
                <w:left w:val="none" w:sz="0" w:space="0" w:color="auto"/>
                <w:bottom w:val="none" w:sz="0" w:space="0" w:color="auto"/>
                <w:right w:val="none" w:sz="0" w:space="0" w:color="auto"/>
              </w:divBdr>
              <w:divsChild>
                <w:div w:id="20566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8043">
          <w:marLeft w:val="0"/>
          <w:marRight w:val="0"/>
          <w:marTop w:val="240"/>
          <w:marBottom w:val="240"/>
          <w:divBdr>
            <w:top w:val="single" w:sz="6" w:space="0" w:color="E8E8E8"/>
            <w:left w:val="single" w:sz="6" w:space="0" w:color="E8E8E8"/>
            <w:bottom w:val="single" w:sz="6" w:space="0" w:color="E8E8E8"/>
            <w:right w:val="single" w:sz="6" w:space="0" w:color="E8E8E8"/>
          </w:divBdr>
          <w:divsChild>
            <w:div w:id="1789085587">
              <w:marLeft w:val="0"/>
              <w:marRight w:val="0"/>
              <w:marTop w:val="0"/>
              <w:marBottom w:val="0"/>
              <w:divBdr>
                <w:top w:val="none" w:sz="0" w:space="0" w:color="auto"/>
                <w:left w:val="none" w:sz="0" w:space="0" w:color="auto"/>
                <w:bottom w:val="none" w:sz="0" w:space="0" w:color="auto"/>
                <w:right w:val="none" w:sz="0" w:space="0" w:color="auto"/>
              </w:divBdr>
            </w:div>
            <w:div w:id="320431317">
              <w:marLeft w:val="0"/>
              <w:marRight w:val="0"/>
              <w:marTop w:val="0"/>
              <w:marBottom w:val="0"/>
              <w:divBdr>
                <w:top w:val="none" w:sz="0" w:space="0" w:color="auto"/>
                <w:left w:val="none" w:sz="0" w:space="0" w:color="auto"/>
                <w:bottom w:val="none" w:sz="0" w:space="0" w:color="auto"/>
                <w:right w:val="none" w:sz="0" w:space="0" w:color="auto"/>
              </w:divBdr>
              <w:divsChild>
                <w:div w:id="16769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6861">
      <w:bodyDiv w:val="1"/>
      <w:marLeft w:val="0"/>
      <w:marRight w:val="0"/>
      <w:marTop w:val="0"/>
      <w:marBottom w:val="0"/>
      <w:divBdr>
        <w:top w:val="none" w:sz="0" w:space="0" w:color="auto"/>
        <w:left w:val="none" w:sz="0" w:space="0" w:color="auto"/>
        <w:bottom w:val="none" w:sz="0" w:space="0" w:color="auto"/>
        <w:right w:val="none" w:sz="0" w:space="0" w:color="auto"/>
      </w:divBdr>
    </w:div>
    <w:div w:id="112966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1856</TotalTime>
  <Pages>5</Pages>
  <Words>2495</Words>
  <Characters>14222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Птичкина</dc:creator>
  <cp:keywords/>
  <dc:description/>
  <cp:lastModifiedBy>Анастасия Птичкина</cp:lastModifiedBy>
  <cp:revision>15</cp:revision>
  <cp:lastPrinted>2017-11-07T22:40:00Z</cp:lastPrinted>
  <dcterms:created xsi:type="dcterms:W3CDTF">2017-11-05T11:00:00Z</dcterms:created>
  <dcterms:modified xsi:type="dcterms:W3CDTF">2017-11-14T13:47:00Z</dcterms:modified>
</cp:coreProperties>
</file>